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5" w:rsidRPr="00A601F8" w:rsidRDefault="00262CC5" w:rsidP="00262CC5">
      <w:pPr>
        <w:spacing w:line="420" w:lineRule="exact"/>
        <w:ind w:right="85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601F8">
        <w:rPr>
          <w:rFonts w:ascii="標楷體" w:eastAsia="標楷體" w:hint="eastAsia"/>
          <w:b/>
          <w:color w:val="000000" w:themeColor="text1"/>
          <w:sz w:val="28"/>
          <w:szCs w:val="28"/>
        </w:rPr>
        <w:t>內政部警政署1</w:t>
      </w:r>
      <w:r w:rsidR="00A54BEB" w:rsidRPr="00A601F8">
        <w:rPr>
          <w:rFonts w:ascii="標楷體" w:eastAsia="標楷體" w:hint="eastAsia"/>
          <w:b/>
          <w:color w:val="000000" w:themeColor="text1"/>
          <w:sz w:val="28"/>
          <w:szCs w:val="28"/>
        </w:rPr>
        <w:t>05</w:t>
      </w:r>
      <w:r w:rsidRPr="00A601F8">
        <w:rPr>
          <w:rFonts w:ascii="標楷體" w:eastAsia="標楷體" w:hint="eastAsia"/>
          <w:b/>
          <w:color w:val="000000" w:themeColor="text1"/>
          <w:sz w:val="28"/>
          <w:szCs w:val="28"/>
        </w:rPr>
        <w:t>年</w:t>
      </w:r>
      <w:r w:rsidRPr="00A601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「全國警察機關自費型</w:t>
      </w:r>
    </w:p>
    <w:p w:rsidR="00262CC5" w:rsidRPr="00A601F8" w:rsidRDefault="00262CC5" w:rsidP="00262CC5">
      <w:pPr>
        <w:spacing w:line="420" w:lineRule="exact"/>
        <w:ind w:right="85"/>
        <w:jc w:val="center"/>
        <w:rPr>
          <w:rFonts w:ascii="標楷體" w:eastAsia="標楷體"/>
          <w:b/>
          <w:color w:val="000000" w:themeColor="text1"/>
          <w:sz w:val="28"/>
          <w:szCs w:val="28"/>
        </w:rPr>
      </w:pPr>
      <w:r w:rsidRPr="00A601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員工團體意外保險</w:t>
      </w:r>
      <w:r w:rsidRPr="00A601F8">
        <w:rPr>
          <w:rFonts w:ascii="新細明體" w:eastAsia="標楷體" w:hAnsi="新細明體" w:hint="eastAsia"/>
          <w:b/>
          <w:color w:val="000000" w:themeColor="text1"/>
          <w:sz w:val="28"/>
          <w:szCs w:val="28"/>
        </w:rPr>
        <w:t>」保障內容及給付標準摘要</w:t>
      </w:r>
    </w:p>
    <w:p w:rsidR="00262CC5" w:rsidRPr="00A601F8" w:rsidRDefault="00262CC5" w:rsidP="00262CC5">
      <w:pPr>
        <w:spacing w:line="540" w:lineRule="exact"/>
        <w:ind w:right="1204" w:firstLineChars="253" w:firstLine="506"/>
        <w:jc w:val="center"/>
        <w:rPr>
          <w:rFonts w:ascii="標楷體" w:eastAsia="標楷體" w:hAnsi="標楷體"/>
          <w:color w:val="000000" w:themeColor="text1"/>
          <w:sz w:val="16"/>
          <w:szCs w:val="16"/>
        </w:rPr>
      </w:pPr>
      <w:r w:rsidRPr="00A601F8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</w:t>
      </w:r>
      <w:r w:rsidRPr="00A601F8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                              本保險計畫 (單位：新臺幣元)</w:t>
      </w:r>
    </w:p>
    <w:tbl>
      <w:tblPr>
        <w:tblW w:w="8374" w:type="dxa"/>
        <w:jc w:val="center"/>
        <w:tblInd w:w="2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3"/>
        <w:gridCol w:w="1589"/>
        <w:gridCol w:w="2700"/>
        <w:gridCol w:w="2472"/>
      </w:tblGrid>
      <w:tr w:rsidR="00A601F8" w:rsidRPr="00A601F8" w:rsidTr="006E2374">
        <w:trPr>
          <w:trHeight w:val="762"/>
          <w:jc w:val="center"/>
        </w:trPr>
        <w:tc>
          <w:tcPr>
            <w:tcW w:w="3202" w:type="dxa"/>
            <w:gridSpan w:val="2"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適用對象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</w:t>
            </w:r>
          </w:p>
        </w:tc>
        <w:tc>
          <w:tcPr>
            <w:tcW w:w="247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眷屬</w:t>
            </w:r>
          </w:p>
        </w:tc>
      </w:tr>
      <w:tr w:rsidR="00A601F8" w:rsidRPr="00A601F8" w:rsidTr="006E2374">
        <w:trPr>
          <w:jc w:val="center"/>
        </w:trPr>
        <w:tc>
          <w:tcPr>
            <w:tcW w:w="3202" w:type="dxa"/>
            <w:gridSpan w:val="2"/>
            <w:shd w:val="clear" w:color="auto" w:fill="auto"/>
            <w:vAlign w:val="center"/>
          </w:tcPr>
          <w:p w:rsidR="00262CC5" w:rsidRPr="00A601F8" w:rsidRDefault="00262CC5" w:rsidP="00E044E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意外傷害保險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350萬元</w:t>
            </w:r>
          </w:p>
        </w:tc>
        <w:tc>
          <w:tcPr>
            <w:tcW w:w="24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200萬元</w:t>
            </w:r>
          </w:p>
        </w:tc>
      </w:tr>
      <w:tr w:rsidR="00A601F8" w:rsidRPr="00A601F8" w:rsidTr="006E2374">
        <w:trPr>
          <w:jc w:val="center"/>
        </w:trPr>
        <w:tc>
          <w:tcPr>
            <w:tcW w:w="3202" w:type="dxa"/>
            <w:gridSpan w:val="2"/>
            <w:shd w:val="clear" w:color="auto" w:fill="auto"/>
            <w:vAlign w:val="center"/>
          </w:tcPr>
          <w:p w:rsidR="00E044E5" w:rsidRPr="00A601F8" w:rsidRDefault="00E044E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重大燒燙傷保險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E5" w:rsidRPr="00A601F8" w:rsidRDefault="00E044E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122萬5,000元</w:t>
            </w:r>
          </w:p>
        </w:tc>
        <w:tc>
          <w:tcPr>
            <w:tcW w:w="247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44E5" w:rsidRPr="00A601F8" w:rsidRDefault="00E044E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70萬元</w:t>
            </w:r>
          </w:p>
        </w:tc>
      </w:tr>
      <w:tr w:rsidR="00A601F8" w:rsidRPr="00A601F8" w:rsidTr="006E2374">
        <w:trPr>
          <w:trHeight w:val="486"/>
          <w:jc w:val="center"/>
        </w:trPr>
        <w:tc>
          <w:tcPr>
            <w:tcW w:w="3202" w:type="dxa"/>
            <w:gridSpan w:val="2"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A601F8"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  <w:t>團體意外傷害</w:t>
            </w:r>
          </w:p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致殘廢保險金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依殘廢程度與保險金額比例給付保險金</w:t>
            </w:r>
          </w:p>
        </w:tc>
      </w:tr>
      <w:tr w:rsidR="00A601F8" w:rsidRPr="00A601F8" w:rsidTr="006E2374">
        <w:trPr>
          <w:trHeight w:val="486"/>
          <w:jc w:val="center"/>
        </w:trPr>
        <w:tc>
          <w:tcPr>
            <w:tcW w:w="3202" w:type="dxa"/>
            <w:gridSpan w:val="2"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傷害醫療保險</w:t>
            </w:r>
          </w:p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(實支實付)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3萬元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3萬元</w:t>
            </w:r>
          </w:p>
        </w:tc>
      </w:tr>
      <w:tr w:rsidR="00A601F8" w:rsidRPr="00A601F8" w:rsidTr="006E2374">
        <w:trPr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意外醫療定額住院保障內容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病房費日額(最高90天)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2,000元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2,000元</w:t>
            </w:r>
          </w:p>
        </w:tc>
      </w:tr>
      <w:tr w:rsidR="00A601F8" w:rsidRPr="00A601F8" w:rsidTr="006A61F4">
        <w:trPr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加護病房費日額(最高90天)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2,000元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262CC5" w:rsidRPr="00A601F8" w:rsidRDefault="00262CC5" w:rsidP="006E237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2,000元</w:t>
            </w:r>
          </w:p>
        </w:tc>
      </w:tr>
      <w:tr w:rsidR="00A601F8" w:rsidRPr="00A601F8" w:rsidTr="00E54415">
        <w:trPr>
          <w:jc w:val="center"/>
        </w:trPr>
        <w:tc>
          <w:tcPr>
            <w:tcW w:w="3202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A61F4" w:rsidRPr="00A601F8" w:rsidRDefault="006A61F4" w:rsidP="006A61F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骨折未住院給付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1F4" w:rsidRPr="00A601F8" w:rsidRDefault="006A61F4" w:rsidP="006A61F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1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按</w:t>
            </w:r>
            <w:proofErr w:type="gramStart"/>
            <w:r w:rsidRPr="00A601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骨折別日數</w:t>
            </w:r>
            <w:proofErr w:type="gramEnd"/>
            <w:r w:rsidRPr="00A601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x 住院日額比例給付</w:t>
            </w:r>
          </w:p>
        </w:tc>
      </w:tr>
    </w:tbl>
    <w:p w:rsidR="00262CC5" w:rsidRPr="00A601F8" w:rsidRDefault="00262CC5" w:rsidP="00262CC5">
      <w:pPr>
        <w:numPr>
          <w:ilvl w:val="0"/>
          <w:numId w:val="1"/>
        </w:num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</w:rPr>
      </w:pPr>
      <w:r w:rsidRPr="00A601F8">
        <w:rPr>
          <w:rFonts w:ascii="標楷體" w:eastAsia="標楷體" w:hAnsi="標楷體" w:hint="eastAsia"/>
          <w:bCs/>
          <w:color w:val="000000" w:themeColor="text1"/>
        </w:rPr>
        <w:t>說明：被保險人於本契約有效期間內，因遭受意外傷害事故，致其身體蒙受</w:t>
      </w:r>
    </w:p>
    <w:p w:rsidR="00262CC5" w:rsidRPr="00A601F8" w:rsidRDefault="00262CC5" w:rsidP="00262CC5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</w:rPr>
      </w:pPr>
      <w:r w:rsidRPr="00A601F8">
        <w:rPr>
          <w:rFonts w:ascii="標楷體" w:eastAsia="標楷體" w:hAnsi="標楷體" w:hint="eastAsia"/>
          <w:bCs/>
          <w:color w:val="000000" w:themeColor="text1"/>
        </w:rPr>
        <w:t xml:space="preserve">    傷害而致手術、住院、殘廢或死亡等事故時，保險人依照本契約的約定，給</w:t>
      </w:r>
    </w:p>
    <w:p w:rsidR="00262CC5" w:rsidRPr="00A601F8" w:rsidRDefault="00262CC5" w:rsidP="00262CC5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</w:rPr>
      </w:pPr>
      <w:r w:rsidRPr="00A601F8">
        <w:rPr>
          <w:rFonts w:ascii="標楷體" w:eastAsia="標楷體" w:hAnsi="標楷體" w:hint="eastAsia"/>
          <w:bCs/>
          <w:color w:val="000000" w:themeColor="text1"/>
        </w:rPr>
        <w:t xml:space="preserve">    付保險。前述意外傷害事故，係指非疾病引起之外來突發事故。</w:t>
      </w:r>
    </w:p>
    <w:p w:rsidR="00262CC5" w:rsidRPr="00A601F8" w:rsidRDefault="00A54BEB" w:rsidP="00262CC5">
      <w:pPr>
        <w:numPr>
          <w:ilvl w:val="0"/>
          <w:numId w:val="1"/>
        </w:numPr>
        <w:spacing w:line="240" w:lineRule="atLeast"/>
        <w:jc w:val="both"/>
        <w:rPr>
          <w:rFonts w:ascii="標楷體" w:eastAsia="標楷體" w:hAnsi="標楷體"/>
          <w:bCs/>
          <w:color w:val="000000" w:themeColor="text1"/>
        </w:rPr>
      </w:pPr>
      <w:r w:rsidRPr="00A601F8">
        <w:rPr>
          <w:rFonts w:ascii="標楷體" w:eastAsia="標楷體" w:hAnsi="標楷體" w:hint="eastAsia"/>
          <w:color w:val="000000" w:themeColor="text1"/>
        </w:rPr>
        <w:t>保險期間</w:t>
      </w:r>
      <w:r w:rsidR="00262CC5" w:rsidRPr="00A601F8">
        <w:rPr>
          <w:rFonts w:ascii="標楷體" w:eastAsia="標楷體" w:hAnsi="標楷體" w:hint="eastAsia"/>
          <w:color w:val="000000" w:themeColor="text1"/>
        </w:rPr>
        <w:t>：</w:t>
      </w:r>
      <w:r w:rsidR="00B70FD3" w:rsidRPr="00A601F8">
        <w:rPr>
          <w:rFonts w:ascii="標楷體" w:eastAsia="標楷體" w:hAnsi="標楷體" w:hint="eastAsia"/>
          <w:color w:val="000000" w:themeColor="text1"/>
        </w:rPr>
        <w:t>自105年11月28日</w:t>
      </w:r>
      <w:r w:rsidR="00B70FD3" w:rsidRPr="00A601F8">
        <w:rPr>
          <w:rFonts w:ascii="標楷體" w:eastAsia="標楷體" w:hAnsi="標楷體" w:cs="細明體" w:hint="eastAsia"/>
          <w:color w:val="000000" w:themeColor="text1"/>
        </w:rPr>
        <w:t>0時起至</w:t>
      </w:r>
      <w:r w:rsidR="00B70FD3" w:rsidRPr="00A601F8">
        <w:rPr>
          <w:rFonts w:ascii="標楷體" w:eastAsia="標楷體" w:hAnsi="標楷體" w:hint="eastAsia"/>
          <w:color w:val="000000" w:themeColor="text1"/>
        </w:rPr>
        <w:t>106年11月27日24時止</w:t>
      </w:r>
      <w:r w:rsidR="00262CC5" w:rsidRPr="00A601F8">
        <w:rPr>
          <w:rFonts w:ascii="標楷體" w:eastAsia="標楷體" w:hAnsi="標楷體" w:hint="eastAsia"/>
          <w:color w:val="000000" w:themeColor="text1"/>
        </w:rPr>
        <w:t>，為期1年；投保期間保險費</w:t>
      </w:r>
      <w:bookmarkStart w:id="0" w:name="_GoBack"/>
      <w:bookmarkEnd w:id="0"/>
      <w:r w:rsidR="00262CC5" w:rsidRPr="00A601F8">
        <w:rPr>
          <w:rFonts w:ascii="標楷體" w:eastAsia="標楷體" w:hAnsi="標楷體" w:hint="eastAsia"/>
          <w:color w:val="000000" w:themeColor="text1"/>
        </w:rPr>
        <w:t>固定，不得調漲。</w:t>
      </w:r>
    </w:p>
    <w:p w:rsidR="00262CC5" w:rsidRPr="00A601F8" w:rsidRDefault="00262CC5" w:rsidP="00B70FD3">
      <w:pPr>
        <w:numPr>
          <w:ilvl w:val="0"/>
          <w:numId w:val="1"/>
        </w:numPr>
        <w:tabs>
          <w:tab w:val="num" w:pos="360"/>
        </w:tabs>
        <w:spacing w:line="240" w:lineRule="atLeast"/>
        <w:jc w:val="both"/>
        <w:rPr>
          <w:rFonts w:ascii="標楷體" w:eastAsia="標楷體" w:hAnsi="標楷體"/>
          <w:color w:val="000000" w:themeColor="text1"/>
        </w:rPr>
      </w:pPr>
      <w:r w:rsidRPr="00A601F8">
        <w:rPr>
          <w:rFonts w:ascii="標楷體" w:eastAsia="標楷體" w:hAnsi="標楷體" w:hint="eastAsia"/>
          <w:bCs/>
          <w:color w:val="000000" w:themeColor="text1"/>
        </w:rPr>
        <w:t>被保險人資格及投保對象：</w:t>
      </w:r>
      <w:r w:rsidRPr="00A601F8">
        <w:rPr>
          <w:rFonts w:eastAsia="標楷體" w:hint="eastAsia"/>
          <w:color w:val="000000" w:themeColor="text1"/>
        </w:rPr>
        <w:t>全國各警察機關、學校</w:t>
      </w:r>
      <w:r w:rsidRPr="00A601F8">
        <w:rPr>
          <w:rFonts w:ascii="標楷體" w:eastAsia="標楷體" w:hAnsi="標楷體" w:hint="eastAsia"/>
          <w:color w:val="000000" w:themeColor="text1"/>
        </w:rPr>
        <w:t>現職員工(包含員警、職員、工友、技工、駕駛</w:t>
      </w:r>
      <w:r w:rsidR="00B70FD3" w:rsidRPr="00A601F8">
        <w:rPr>
          <w:rFonts w:ascii="標楷體" w:eastAsia="標楷體" w:hAnsi="標楷體" w:hint="eastAsia"/>
          <w:color w:val="000000" w:themeColor="text1"/>
        </w:rPr>
        <w:t>及約聘僱</w:t>
      </w:r>
      <w:r w:rsidRPr="00A601F8">
        <w:rPr>
          <w:rFonts w:ascii="標楷體" w:eastAsia="標楷體" w:hAnsi="標楷體" w:hint="eastAsia"/>
          <w:color w:val="000000" w:themeColor="text1"/>
        </w:rPr>
        <w:t>等人員)及其眷屬(含配偶、子女</w:t>
      </w:r>
      <w:r w:rsidR="00B70FD3" w:rsidRPr="00A601F8">
        <w:rPr>
          <w:rFonts w:ascii="標楷體" w:eastAsia="標楷體" w:hAnsi="標楷體" w:hint="eastAsia"/>
          <w:color w:val="000000" w:themeColor="text1"/>
        </w:rPr>
        <w:t>、父母</w:t>
      </w:r>
      <w:r w:rsidR="00C9721D" w:rsidRPr="00A601F8">
        <w:rPr>
          <w:rFonts w:ascii="標楷體" w:eastAsia="標楷體" w:hAnsi="標楷體" w:hint="eastAsia"/>
          <w:color w:val="000000" w:themeColor="text1"/>
        </w:rPr>
        <w:t>【含繼父母、配偶父母】及祖父母【含配偶祖父母】</w:t>
      </w:r>
      <w:r w:rsidRPr="00A601F8">
        <w:rPr>
          <w:rFonts w:ascii="標楷體" w:eastAsia="標楷體" w:hAnsi="標楷體" w:hint="eastAsia"/>
          <w:color w:val="000000" w:themeColor="text1"/>
        </w:rPr>
        <w:t>)；現職員工不得列拒保對象</w:t>
      </w:r>
      <w:r w:rsidRPr="00A601F8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262CC5" w:rsidRPr="00A601F8" w:rsidRDefault="00262CC5" w:rsidP="00DD4544">
      <w:pPr>
        <w:numPr>
          <w:ilvl w:val="0"/>
          <w:numId w:val="2"/>
        </w:numPr>
        <w:spacing w:line="240" w:lineRule="atLeast"/>
        <w:jc w:val="both"/>
        <w:rPr>
          <w:rFonts w:ascii="新細明體" w:eastAsia="標楷體" w:hAnsi="新細明體"/>
          <w:color w:val="000000" w:themeColor="text1"/>
        </w:rPr>
      </w:pPr>
      <w:r w:rsidRPr="00A601F8">
        <w:rPr>
          <w:rFonts w:ascii="標楷體" w:eastAsia="標楷體" w:hAnsi="標楷體" w:hint="eastAsia"/>
          <w:bCs/>
          <w:color w:val="000000" w:themeColor="text1"/>
        </w:rPr>
        <w:t>年齡限制：</w:t>
      </w:r>
      <w:r w:rsidRPr="00A601F8">
        <w:rPr>
          <w:rFonts w:ascii="標楷體" w:eastAsia="標楷體" w:hAnsi="標楷體" w:hint="eastAsia"/>
          <w:color w:val="000000" w:themeColor="text1"/>
        </w:rPr>
        <w:t>全國各警察機關現職員工投保年齡上限為65歲</w:t>
      </w:r>
      <w:r w:rsidR="00DD4544" w:rsidRPr="00A601F8">
        <w:rPr>
          <w:rFonts w:ascii="標楷體" w:eastAsia="標楷體" w:hAnsi="標楷體" w:hint="eastAsia"/>
          <w:color w:val="000000" w:themeColor="text1"/>
        </w:rPr>
        <w:t>；配偶、父母</w:t>
      </w:r>
      <w:r w:rsidR="00586702" w:rsidRPr="00A601F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586702" w:rsidRPr="00A601F8">
        <w:rPr>
          <w:rFonts w:ascii="標楷體" w:eastAsia="標楷體" w:hAnsi="標楷體" w:hint="eastAsia"/>
          <w:color w:val="000000" w:themeColor="text1"/>
        </w:rPr>
        <w:t>含繼父母</w:t>
      </w:r>
      <w:proofErr w:type="gramEnd"/>
      <w:r w:rsidR="00586702" w:rsidRPr="00A601F8">
        <w:rPr>
          <w:rFonts w:ascii="標楷體" w:eastAsia="標楷體" w:hAnsi="標楷體" w:hint="eastAsia"/>
          <w:color w:val="000000" w:themeColor="text1"/>
        </w:rPr>
        <w:t>、配偶父母)及祖父母(含配偶祖父母)</w:t>
      </w:r>
      <w:r w:rsidR="00DD4544" w:rsidRPr="00A601F8">
        <w:rPr>
          <w:rFonts w:ascii="標楷體" w:eastAsia="標楷體" w:hAnsi="標楷體" w:hint="eastAsia"/>
          <w:color w:val="000000" w:themeColor="text1"/>
        </w:rPr>
        <w:t>投保年齡上限為80歲；子女投保年齡為30歲以下。</w:t>
      </w:r>
    </w:p>
    <w:p w:rsidR="000C00CA" w:rsidRPr="00A601F8" w:rsidRDefault="00262CC5" w:rsidP="00DD4544">
      <w:pPr>
        <w:numPr>
          <w:ilvl w:val="0"/>
          <w:numId w:val="2"/>
        </w:numPr>
        <w:tabs>
          <w:tab w:val="num" w:pos="360"/>
        </w:tabs>
        <w:snapToGrid w:val="0"/>
        <w:spacing w:line="240" w:lineRule="atLeast"/>
        <w:ind w:right="-2"/>
        <w:jc w:val="both"/>
        <w:rPr>
          <w:color w:val="000000" w:themeColor="text1"/>
        </w:rPr>
      </w:pPr>
      <w:r w:rsidRPr="00A601F8">
        <w:rPr>
          <w:rFonts w:ascii="標楷體" w:eastAsia="標楷體" w:hAnsi="標楷體" w:hint="eastAsia"/>
          <w:color w:val="000000" w:themeColor="text1"/>
        </w:rPr>
        <w:t>被保險人職業類別：</w:t>
      </w:r>
      <w:r w:rsidRPr="00A601F8">
        <w:rPr>
          <w:rFonts w:eastAsia="標楷體" w:hint="eastAsia"/>
          <w:color w:val="000000" w:themeColor="text1"/>
        </w:rPr>
        <w:t>全國各警察機關</w:t>
      </w:r>
      <w:r w:rsidRPr="00A601F8">
        <w:rPr>
          <w:rFonts w:ascii="標楷體" w:eastAsia="標楷體" w:hAnsi="標楷體" w:hint="eastAsia"/>
          <w:color w:val="000000" w:themeColor="text1"/>
        </w:rPr>
        <w:t>現職員工不得列拒保對象，且投保時免健康聲明。其眷屬職業類別限「臺灣地區傷害保險個人職業分類表</w:t>
      </w:r>
      <w:r w:rsidRPr="00A601F8">
        <w:rPr>
          <w:rFonts w:ascii="新細明體" w:eastAsia="標楷體" w:hAnsi="新細明體" w:hint="eastAsia"/>
          <w:color w:val="000000" w:themeColor="text1"/>
        </w:rPr>
        <w:t>」</w:t>
      </w:r>
      <w:r w:rsidRPr="00A601F8">
        <w:rPr>
          <w:rFonts w:ascii="標楷體" w:eastAsia="標楷體" w:hAnsi="標楷體" w:hint="eastAsia"/>
          <w:color w:val="000000" w:themeColor="text1"/>
        </w:rPr>
        <w:t>第1至4職級人員，且投保時免健康聲明。</w:t>
      </w:r>
    </w:p>
    <w:sectPr w:rsidR="000C00CA" w:rsidRPr="00A601F8" w:rsidSect="000C0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7D" w:rsidRDefault="0086187D" w:rsidP="00262CC5">
      <w:r>
        <w:separator/>
      </w:r>
    </w:p>
  </w:endnote>
  <w:endnote w:type="continuationSeparator" w:id="0">
    <w:p w:rsidR="0086187D" w:rsidRDefault="0086187D" w:rsidP="0026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7D" w:rsidRDefault="0086187D" w:rsidP="00262CC5">
      <w:r>
        <w:separator/>
      </w:r>
    </w:p>
  </w:footnote>
  <w:footnote w:type="continuationSeparator" w:id="0">
    <w:p w:rsidR="0086187D" w:rsidRDefault="0086187D" w:rsidP="0026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5935"/>
    <w:multiLevelType w:val="hybridMultilevel"/>
    <w:tmpl w:val="ACE8B044"/>
    <w:lvl w:ilvl="0" w:tplc="59AC8D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815FB8"/>
    <w:multiLevelType w:val="hybridMultilevel"/>
    <w:tmpl w:val="095C4B34"/>
    <w:lvl w:ilvl="0" w:tplc="753C234C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CC5"/>
    <w:rsid w:val="00000C75"/>
    <w:rsid w:val="0005703D"/>
    <w:rsid w:val="00094070"/>
    <w:rsid w:val="000C00CA"/>
    <w:rsid w:val="002007E7"/>
    <w:rsid w:val="00262CC5"/>
    <w:rsid w:val="0029753C"/>
    <w:rsid w:val="002E6EA6"/>
    <w:rsid w:val="004453B9"/>
    <w:rsid w:val="00586702"/>
    <w:rsid w:val="005B2D24"/>
    <w:rsid w:val="006A61F4"/>
    <w:rsid w:val="007724F9"/>
    <w:rsid w:val="00787ACD"/>
    <w:rsid w:val="0086187D"/>
    <w:rsid w:val="008838C3"/>
    <w:rsid w:val="00A54BEB"/>
    <w:rsid w:val="00A601F8"/>
    <w:rsid w:val="00B617D7"/>
    <w:rsid w:val="00B70FD3"/>
    <w:rsid w:val="00B96625"/>
    <w:rsid w:val="00C94446"/>
    <w:rsid w:val="00C9721D"/>
    <w:rsid w:val="00D12C79"/>
    <w:rsid w:val="00D91BFD"/>
    <w:rsid w:val="00DB248B"/>
    <w:rsid w:val="00DD4544"/>
    <w:rsid w:val="00E044E5"/>
    <w:rsid w:val="00E5220D"/>
    <w:rsid w:val="00E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C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</dc:creator>
  <cp:lastModifiedBy>Margaret Tsai</cp:lastModifiedBy>
  <cp:revision>6</cp:revision>
  <cp:lastPrinted>2015-06-12T00:09:00Z</cp:lastPrinted>
  <dcterms:created xsi:type="dcterms:W3CDTF">2016-06-02T02:36:00Z</dcterms:created>
  <dcterms:modified xsi:type="dcterms:W3CDTF">2016-11-07T06:37:00Z</dcterms:modified>
</cp:coreProperties>
</file>