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EB" w:rsidRDefault="00791EE2" w:rsidP="00DC26D8">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2160"/>
        <w:gridCol w:w="3240"/>
        <w:gridCol w:w="1620"/>
        <w:gridCol w:w="900"/>
        <w:gridCol w:w="2160"/>
      </w:tblGrid>
      <w:tr w:rsidR="0056440B" w:rsidRPr="0056440B" w:rsidTr="0056440B">
        <w:trPr>
          <w:trHeight w:val="550"/>
        </w:trPr>
        <w:tc>
          <w:tcPr>
            <w:tcW w:w="10080" w:type="dxa"/>
            <w:gridSpan w:val="5"/>
            <w:shd w:val="clear" w:color="auto" w:fill="6E27C5"/>
            <w:vAlign w:val="center"/>
          </w:tcPr>
          <w:p w:rsidR="00E20EE9" w:rsidRPr="0056440B" w:rsidRDefault="005265A4" w:rsidP="00A82121">
            <w:pPr>
              <w:jc w:val="center"/>
              <w:rPr>
                <w:rFonts w:ascii="Arial" w:eastAsia="Arial" w:hAnsi="Arial" w:cs="Arial"/>
                <w:b/>
                <w:color w:val="FFFFFF" w:themeColor="background1"/>
                <w:sz w:val="18"/>
                <w:szCs w:val="22"/>
              </w:rPr>
            </w:pPr>
            <w:r w:rsidRPr="0056440B">
              <w:rPr>
                <w:rFonts w:ascii="Arial" w:eastAsia="Arial" w:hAnsi="Arial" w:cs="Arial"/>
                <w:b/>
                <w:color w:val="FFFFFF" w:themeColor="background1"/>
                <w:sz w:val="22"/>
                <w:szCs w:val="22"/>
              </w:rPr>
              <w:t>Work Zone</w:t>
            </w:r>
            <w:r w:rsidR="00465E54" w:rsidRPr="0056440B">
              <w:rPr>
                <w:rFonts w:ascii="Arial" w:eastAsia="Arial" w:hAnsi="Arial" w:cs="Arial"/>
                <w:b/>
                <w:color w:val="FFFFFF" w:themeColor="background1"/>
                <w:sz w:val="22"/>
                <w:szCs w:val="22"/>
              </w:rPr>
              <w:t xml:space="preserve"> </w:t>
            </w:r>
            <w:r w:rsidR="00941BA8" w:rsidRPr="0056440B">
              <w:rPr>
                <w:rFonts w:ascii="Arial" w:eastAsia="Arial" w:hAnsi="Arial" w:cs="Arial"/>
                <w:b/>
                <w:color w:val="FFFFFF" w:themeColor="background1"/>
                <w:sz w:val="22"/>
                <w:szCs w:val="22"/>
              </w:rPr>
              <w:t xml:space="preserve">Inspection </w:t>
            </w:r>
            <w:r w:rsidR="0060050A" w:rsidRPr="0056440B">
              <w:rPr>
                <w:rFonts w:ascii="Arial" w:eastAsia="Arial" w:hAnsi="Arial" w:cs="Arial"/>
                <w:b/>
                <w:color w:val="FFFFFF" w:themeColor="background1"/>
                <w:sz w:val="22"/>
                <w:szCs w:val="22"/>
              </w:rPr>
              <w:t>Form</w:t>
            </w:r>
          </w:p>
        </w:tc>
      </w:tr>
      <w:tr w:rsidR="00B06796" w:rsidTr="0056440B">
        <w:tc>
          <w:tcPr>
            <w:tcW w:w="2160" w:type="dxa"/>
            <w:shd w:val="clear" w:color="auto" w:fill="FFFFFF"/>
          </w:tcPr>
          <w:p w:rsidR="00B06796" w:rsidRPr="00A82121" w:rsidRDefault="00B06796">
            <w:pPr>
              <w:rPr>
                <w:rFonts w:ascii="Arial" w:eastAsia="Arial" w:hAnsi="Arial"/>
                <w:b/>
                <w:sz w:val="22"/>
                <w:szCs w:val="22"/>
              </w:rPr>
            </w:pPr>
          </w:p>
        </w:tc>
        <w:tc>
          <w:tcPr>
            <w:tcW w:w="3240" w:type="dxa"/>
            <w:shd w:val="clear" w:color="auto" w:fill="FFFFFF"/>
          </w:tcPr>
          <w:p w:rsidR="00B06796" w:rsidRPr="00A82121" w:rsidRDefault="00B06796">
            <w:pPr>
              <w:rPr>
                <w:rFonts w:ascii="Arial" w:eastAsia="Arial" w:hAnsi="Arial"/>
                <w:sz w:val="18"/>
                <w:szCs w:val="22"/>
              </w:rPr>
            </w:pPr>
          </w:p>
        </w:tc>
        <w:tc>
          <w:tcPr>
            <w:tcW w:w="2520" w:type="dxa"/>
            <w:gridSpan w:val="2"/>
            <w:tcBorders>
              <w:bottom w:val="single" w:sz="8" w:space="0" w:color="6E27C5"/>
            </w:tcBorders>
            <w:shd w:val="clear" w:color="auto" w:fill="FFFFFF"/>
          </w:tcPr>
          <w:p w:rsidR="00B06796" w:rsidRPr="00A82121" w:rsidRDefault="00B06796">
            <w:pPr>
              <w:rPr>
                <w:rFonts w:ascii="Arial" w:eastAsia="Arial" w:hAnsi="Arial"/>
                <w:sz w:val="18"/>
                <w:szCs w:val="22"/>
              </w:rPr>
            </w:pPr>
          </w:p>
          <w:p w:rsidR="00A936F0" w:rsidRPr="00A82121" w:rsidRDefault="00A936F0">
            <w:pPr>
              <w:rPr>
                <w:rFonts w:ascii="Arial" w:eastAsia="Arial" w:hAnsi="Arial"/>
                <w:sz w:val="18"/>
                <w:szCs w:val="22"/>
              </w:rPr>
            </w:pPr>
          </w:p>
        </w:tc>
        <w:tc>
          <w:tcPr>
            <w:tcW w:w="2160" w:type="dxa"/>
            <w:tcBorders>
              <w:bottom w:val="single" w:sz="8" w:space="0" w:color="6E27C5"/>
            </w:tcBorders>
            <w:shd w:val="clear" w:color="auto" w:fill="FFFFFF"/>
          </w:tcPr>
          <w:p w:rsidR="00B06796" w:rsidRPr="00A82121" w:rsidRDefault="00B06796">
            <w:pPr>
              <w:rPr>
                <w:rFonts w:ascii="Arial" w:eastAsia="Arial" w:hAnsi="Arial"/>
                <w:sz w:val="18"/>
                <w:szCs w:val="22"/>
              </w:rPr>
            </w:pPr>
          </w:p>
        </w:tc>
      </w:tr>
      <w:tr w:rsidR="00781D5C" w:rsidRPr="00A82121" w:rsidTr="0056440B">
        <w:trPr>
          <w:gridBefore w:val="2"/>
          <w:wBefore w:w="5400" w:type="dxa"/>
        </w:trPr>
        <w:tc>
          <w:tcPr>
            <w:tcW w:w="1620" w:type="dxa"/>
            <w:tcBorders>
              <w:top w:val="single" w:sz="8" w:space="0" w:color="6E27C5"/>
              <w:left w:val="single" w:sz="8" w:space="0" w:color="6E27C5"/>
              <w:bottom w:val="single" w:sz="8" w:space="0" w:color="FFFFFF"/>
              <w:right w:val="single" w:sz="8" w:space="0" w:color="6E27C5"/>
            </w:tcBorders>
            <w:shd w:val="clear" w:color="auto" w:fill="6E27C5"/>
          </w:tcPr>
          <w:p w:rsidR="00781D5C" w:rsidRPr="0056440B" w:rsidRDefault="00781D5C" w:rsidP="00E06693">
            <w:pPr>
              <w:rPr>
                <w:rFonts w:ascii="Arial" w:eastAsia="Arial" w:hAnsi="Arial" w:cs="Arial"/>
                <w:b/>
                <w:color w:val="FFFFFF" w:themeColor="background1"/>
                <w:sz w:val="20"/>
                <w:szCs w:val="20"/>
              </w:rPr>
            </w:pPr>
            <w:r w:rsidRPr="0056440B">
              <w:rPr>
                <w:rFonts w:ascii="Arial" w:eastAsia="Arial" w:hAnsi="Arial" w:cs="Arial"/>
                <w:b/>
                <w:color w:val="FFFFFF" w:themeColor="background1"/>
                <w:sz w:val="20"/>
                <w:szCs w:val="20"/>
              </w:rPr>
              <w:t>Date of Report</w:t>
            </w:r>
          </w:p>
        </w:tc>
        <w:tc>
          <w:tcPr>
            <w:tcW w:w="306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AE70FA" w:rsidP="0030143B">
            <w:pPr>
              <w:rPr>
                <w:rFonts w:ascii="Arial" w:eastAsia="Arial" w:hAnsi="Arial" w:cs="Arial"/>
                <w:sz w:val="18"/>
                <w:szCs w:val="22"/>
              </w:rPr>
            </w:pPr>
            <w:r>
              <w:rPr>
                <w:rFonts w:ascii="Arial" w:eastAsia="Arial" w:hAnsi="Arial" w:cs="Arial"/>
                <w:sz w:val="20"/>
                <w:szCs w:val="20"/>
              </w:rPr>
              <w:fldChar w:fldCharType="begin">
                <w:ffData>
                  <w:name w:val="Text148"/>
                  <w:enabled/>
                  <w:calcOnExit w:val="0"/>
                  <w:textInput/>
                </w:ffData>
              </w:fldChar>
            </w:r>
            <w:bookmarkStart w:id="0" w:name="Text148"/>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bookmarkStart w:id="1" w:name="_GoBack"/>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bookmarkEnd w:id="1"/>
            <w:r>
              <w:rPr>
                <w:rFonts w:ascii="Arial" w:eastAsia="Arial" w:hAnsi="Arial" w:cs="Arial"/>
                <w:sz w:val="20"/>
                <w:szCs w:val="20"/>
              </w:rPr>
              <w:fldChar w:fldCharType="end"/>
            </w:r>
            <w:bookmarkEnd w:id="0"/>
          </w:p>
        </w:tc>
      </w:tr>
      <w:tr w:rsidR="00781D5C" w:rsidRPr="00A82121" w:rsidTr="0056440B">
        <w:trPr>
          <w:gridBefore w:val="2"/>
          <w:wBefore w:w="5400" w:type="dxa"/>
        </w:trPr>
        <w:tc>
          <w:tcPr>
            <w:tcW w:w="1620" w:type="dxa"/>
            <w:tcBorders>
              <w:top w:val="single" w:sz="8" w:space="0" w:color="FFFFFF"/>
              <w:left w:val="single" w:sz="8" w:space="0" w:color="6E27C5"/>
              <w:bottom w:val="single" w:sz="8" w:space="0" w:color="FFFFFF"/>
              <w:right w:val="single" w:sz="8" w:space="0" w:color="6E27C5"/>
            </w:tcBorders>
            <w:shd w:val="clear" w:color="auto" w:fill="6E27C5"/>
          </w:tcPr>
          <w:p w:rsidR="00781D5C" w:rsidRPr="0056440B" w:rsidRDefault="005265A4" w:rsidP="00E06693">
            <w:pPr>
              <w:rPr>
                <w:rFonts w:ascii="Arial" w:eastAsia="Arial" w:hAnsi="Arial" w:cs="Arial"/>
                <w:b/>
                <w:color w:val="FFFFFF" w:themeColor="background1"/>
                <w:sz w:val="20"/>
                <w:szCs w:val="20"/>
              </w:rPr>
            </w:pPr>
            <w:r w:rsidRPr="0056440B">
              <w:rPr>
                <w:rFonts w:ascii="Arial" w:eastAsia="Arial" w:hAnsi="Arial" w:cs="Arial"/>
                <w:b/>
                <w:color w:val="FFFFFF" w:themeColor="background1"/>
                <w:sz w:val="20"/>
                <w:szCs w:val="20"/>
              </w:rPr>
              <w:t>Time of Report</w:t>
            </w:r>
          </w:p>
        </w:tc>
        <w:tc>
          <w:tcPr>
            <w:tcW w:w="306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pPr>
              <w:rPr>
                <w:rFonts w:ascii="Arial" w:eastAsia="Arial" w:hAnsi="Arial" w:cs="Arial"/>
                <w:sz w:val="18"/>
                <w:szCs w:val="22"/>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5265A4" w:rsidRPr="00A82121" w:rsidTr="0056440B">
        <w:trPr>
          <w:gridBefore w:val="2"/>
          <w:wBefore w:w="5400" w:type="dxa"/>
        </w:trPr>
        <w:tc>
          <w:tcPr>
            <w:tcW w:w="1620" w:type="dxa"/>
            <w:tcBorders>
              <w:top w:val="single" w:sz="8" w:space="0" w:color="FFFFFF"/>
              <w:left w:val="single" w:sz="8" w:space="0" w:color="6E27C5"/>
              <w:bottom w:val="single" w:sz="8" w:space="0" w:color="6E27C5"/>
              <w:right w:val="single" w:sz="8" w:space="0" w:color="6E27C5"/>
            </w:tcBorders>
            <w:shd w:val="clear" w:color="auto" w:fill="6E27C5"/>
          </w:tcPr>
          <w:p w:rsidR="005265A4" w:rsidRPr="0056440B" w:rsidRDefault="005265A4" w:rsidP="00E06693">
            <w:pPr>
              <w:rPr>
                <w:rFonts w:ascii="Arial" w:eastAsia="Arial" w:hAnsi="Arial" w:cs="Arial"/>
                <w:b/>
                <w:color w:val="FFFFFF" w:themeColor="background1"/>
                <w:sz w:val="20"/>
                <w:szCs w:val="20"/>
              </w:rPr>
            </w:pPr>
            <w:r w:rsidRPr="0056440B">
              <w:rPr>
                <w:rFonts w:ascii="Arial" w:eastAsia="Arial" w:hAnsi="Arial" w:cs="Arial"/>
                <w:b/>
                <w:color w:val="FFFFFF" w:themeColor="background1"/>
                <w:sz w:val="20"/>
                <w:szCs w:val="20"/>
              </w:rPr>
              <w:t>Completed By</w:t>
            </w:r>
          </w:p>
        </w:tc>
        <w:tc>
          <w:tcPr>
            <w:tcW w:w="3060" w:type="dxa"/>
            <w:gridSpan w:val="2"/>
            <w:tcBorders>
              <w:top w:val="single" w:sz="8" w:space="0" w:color="6E27C5"/>
              <w:left w:val="single" w:sz="8" w:space="0" w:color="6E27C5"/>
              <w:bottom w:val="single" w:sz="8" w:space="0" w:color="6E27C5"/>
              <w:right w:val="single" w:sz="8" w:space="0" w:color="6E27C5"/>
            </w:tcBorders>
            <w:shd w:val="clear" w:color="auto" w:fill="FFFFFF"/>
          </w:tcPr>
          <w:p w:rsidR="005265A4" w:rsidRPr="00A82121" w:rsidRDefault="005265A4">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bl>
    <w:p w:rsidR="00EC6605" w:rsidRDefault="00EC6605"/>
    <w:p w:rsidR="00EC6605" w:rsidRDefault="00EC6605"/>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2700"/>
        <w:gridCol w:w="1087"/>
        <w:gridCol w:w="6293"/>
      </w:tblGrid>
      <w:tr w:rsidR="00781D5C" w:rsidTr="0056440B">
        <w:tc>
          <w:tcPr>
            <w:tcW w:w="2700" w:type="dxa"/>
            <w:tcBorders>
              <w:top w:val="single" w:sz="8" w:space="0" w:color="6E27C5"/>
              <w:left w:val="single" w:sz="8" w:space="0" w:color="6E27C5"/>
              <w:right w:val="single" w:sz="8" w:space="0" w:color="6E27C5"/>
            </w:tcBorders>
            <w:shd w:val="clear" w:color="auto" w:fill="6E27C5"/>
          </w:tcPr>
          <w:p w:rsidR="00781D5C" w:rsidRPr="0056440B" w:rsidRDefault="00781D5C">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Project</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0364E6" w:rsidRDefault="00781D5C">
            <w:pPr>
              <w:rPr>
                <w:rFonts w:ascii="Arial" w:eastAsia="Arial" w:hAnsi="Arial"/>
                <w:sz w:val="18"/>
                <w:szCs w:val="22"/>
              </w:rPr>
            </w:pPr>
            <w:r w:rsidRPr="000364E6">
              <w:rPr>
                <w:rFonts w:ascii="Calibri" w:eastAsia="Arial" w:hAnsi="Calibri" w:cs="Arial"/>
                <w:sz w:val="20"/>
                <w:szCs w:val="20"/>
              </w:rPr>
              <w:fldChar w:fldCharType="begin">
                <w:ffData>
                  <w:name w:val="Text148"/>
                  <w:enabled/>
                  <w:calcOnExit w:val="0"/>
                  <w:textInput/>
                </w:ffData>
              </w:fldChar>
            </w:r>
            <w:r w:rsidRPr="000364E6">
              <w:rPr>
                <w:rFonts w:ascii="Calibri" w:eastAsia="Arial" w:hAnsi="Calibri" w:cs="Arial"/>
                <w:sz w:val="20"/>
                <w:szCs w:val="20"/>
              </w:rPr>
              <w:instrText xml:space="preserve"> FORMTEXT </w:instrText>
            </w:r>
            <w:r w:rsidRPr="000364E6">
              <w:rPr>
                <w:rFonts w:ascii="Calibri" w:eastAsia="Arial" w:hAnsi="Calibri" w:cs="Arial"/>
                <w:sz w:val="20"/>
                <w:szCs w:val="20"/>
              </w:rPr>
            </w:r>
            <w:r w:rsidRPr="000364E6">
              <w:rPr>
                <w:rFonts w:ascii="Calibri" w:eastAsia="Arial" w:hAnsi="Calibri" w:cs="Arial"/>
                <w:sz w:val="20"/>
                <w:szCs w:val="20"/>
              </w:rPr>
              <w:fldChar w:fldCharType="separate"/>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fldChar w:fldCharType="end"/>
            </w:r>
          </w:p>
        </w:tc>
      </w:tr>
      <w:tr w:rsidR="00781D5C" w:rsidTr="0056440B">
        <w:tc>
          <w:tcPr>
            <w:tcW w:w="2700" w:type="dxa"/>
            <w:tcBorders>
              <w:left w:val="single" w:sz="8" w:space="0" w:color="6E27C5"/>
              <w:right w:val="single" w:sz="8" w:space="0" w:color="6E27C5"/>
            </w:tcBorders>
            <w:shd w:val="clear" w:color="auto" w:fill="6E27C5"/>
          </w:tcPr>
          <w:p w:rsidR="00781D5C" w:rsidRPr="0056440B" w:rsidRDefault="00781D5C">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Contract Number</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pPr>
              <w:rPr>
                <w:rFonts w:ascii="Arial" w:eastAsia="Arial" w:hAnsi="Arial"/>
                <w:sz w:val="18"/>
                <w:szCs w:val="22"/>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5265A4" w:rsidTr="0056440B">
        <w:tc>
          <w:tcPr>
            <w:tcW w:w="2700" w:type="dxa"/>
            <w:tcBorders>
              <w:left w:val="single" w:sz="8" w:space="0" w:color="6E27C5"/>
              <w:right w:val="single" w:sz="8" w:space="0" w:color="6E27C5"/>
            </w:tcBorders>
            <w:shd w:val="clear" w:color="auto" w:fill="6E27C5"/>
          </w:tcPr>
          <w:p w:rsidR="005265A4" w:rsidRPr="0056440B" w:rsidRDefault="005265A4">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Work Zone Location</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5265A4" w:rsidRPr="00A82121" w:rsidRDefault="005265A4">
            <w:pPr>
              <w:rPr>
                <w:rFonts w:ascii="Calibri" w:eastAsia="Arial" w:hAnsi="Calibri" w:cs="Arial"/>
                <w:sz w:val="20"/>
                <w:szCs w:val="20"/>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781D5C" w:rsidTr="0056440B">
        <w:tc>
          <w:tcPr>
            <w:tcW w:w="2700" w:type="dxa"/>
            <w:tcBorders>
              <w:left w:val="single" w:sz="8" w:space="0" w:color="6E27C5"/>
              <w:right w:val="single" w:sz="8" w:space="0" w:color="6E27C5"/>
            </w:tcBorders>
            <w:shd w:val="clear" w:color="auto" w:fill="6E27C5"/>
          </w:tcPr>
          <w:p w:rsidR="00781D5C" w:rsidRPr="0056440B" w:rsidRDefault="00781D5C" w:rsidP="00CB3B6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Contractor</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943"/>
            </w:tblGrid>
            <w:tr w:rsidR="005265A4" w:rsidRPr="005265A4" w:rsidTr="004620A1">
              <w:trPr>
                <w:trHeight w:val="128"/>
              </w:trPr>
              <w:tc>
                <w:tcPr>
                  <w:tcW w:w="4943" w:type="dxa"/>
                  <w:tcBorders>
                    <w:top w:val="nil"/>
                  </w:tcBorders>
                </w:tcPr>
                <w:p w:rsidR="005265A4" w:rsidRPr="005265A4" w:rsidRDefault="00781D5C" w:rsidP="005265A4">
                  <w:pPr>
                    <w:pStyle w:val="Default"/>
                    <w:rPr>
                      <w:sz w:val="20"/>
                      <w:szCs w:val="20"/>
                    </w:rPr>
                  </w:pPr>
                  <w:r w:rsidRPr="005265A4">
                    <w:rPr>
                      <w:rFonts w:cs="Arial"/>
                      <w:sz w:val="20"/>
                      <w:szCs w:val="20"/>
                    </w:rPr>
                    <w:fldChar w:fldCharType="begin">
                      <w:ffData>
                        <w:name w:val="Text148"/>
                        <w:enabled/>
                        <w:calcOnExit w:val="0"/>
                        <w:textInput/>
                      </w:ffData>
                    </w:fldChar>
                  </w:r>
                  <w:r w:rsidRPr="005265A4">
                    <w:rPr>
                      <w:rFonts w:cs="Arial"/>
                      <w:sz w:val="20"/>
                      <w:szCs w:val="20"/>
                    </w:rPr>
                    <w:instrText xml:space="preserve"> FORMTEXT </w:instrText>
                  </w:r>
                  <w:r w:rsidRPr="005265A4">
                    <w:rPr>
                      <w:rFonts w:cs="Arial"/>
                      <w:sz w:val="20"/>
                      <w:szCs w:val="20"/>
                    </w:rPr>
                  </w:r>
                  <w:r w:rsidRPr="005265A4">
                    <w:rPr>
                      <w:rFonts w:cs="Arial"/>
                      <w:sz w:val="20"/>
                      <w:szCs w:val="20"/>
                    </w:rPr>
                    <w:fldChar w:fldCharType="separate"/>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fldChar w:fldCharType="end"/>
                  </w:r>
                  <w:r w:rsidR="005265A4" w:rsidRPr="005265A4">
                    <w:rPr>
                      <w:rFonts w:cs="Arial"/>
                      <w:sz w:val="20"/>
                      <w:szCs w:val="20"/>
                    </w:rPr>
                    <w:t xml:space="preserve">   </w:t>
                  </w:r>
                  <w:r w:rsidR="005265A4" w:rsidRPr="00941BA8">
                    <w:rPr>
                      <w:i/>
                      <w:iCs/>
                      <w:sz w:val="16"/>
                      <w:szCs w:val="16"/>
                    </w:rPr>
                    <w:t>(Responsible for W/Z protection and maintenance)</w:t>
                  </w:r>
                  <w:r w:rsidR="005265A4" w:rsidRPr="005265A4">
                    <w:rPr>
                      <w:i/>
                      <w:iCs/>
                      <w:sz w:val="20"/>
                      <w:szCs w:val="20"/>
                    </w:rPr>
                    <w:t xml:space="preserve"> </w:t>
                  </w:r>
                </w:p>
              </w:tc>
            </w:tr>
          </w:tbl>
          <w:p w:rsidR="00781D5C" w:rsidRPr="00A82121" w:rsidRDefault="00781D5C">
            <w:pPr>
              <w:rPr>
                <w:rFonts w:ascii="Arial" w:eastAsia="Arial" w:hAnsi="Arial"/>
                <w:sz w:val="18"/>
                <w:szCs w:val="22"/>
              </w:rPr>
            </w:pPr>
          </w:p>
        </w:tc>
      </w:tr>
      <w:tr w:rsidR="00781D5C" w:rsidTr="0056440B">
        <w:tc>
          <w:tcPr>
            <w:tcW w:w="2700" w:type="dxa"/>
            <w:tcBorders>
              <w:left w:val="single" w:sz="8" w:space="0" w:color="6E27C5"/>
              <w:right w:val="single" w:sz="8" w:space="0" w:color="6E27C5"/>
            </w:tcBorders>
            <w:shd w:val="clear" w:color="auto" w:fill="6E27C5"/>
          </w:tcPr>
          <w:p w:rsidR="00781D5C" w:rsidRPr="0056440B" w:rsidRDefault="005265A4" w:rsidP="005265A4">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Responsible Supervisor</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898"/>
            </w:tblGrid>
            <w:tr w:rsidR="005265A4" w:rsidRPr="005265A4" w:rsidTr="004620A1">
              <w:trPr>
                <w:trHeight w:val="128"/>
              </w:trPr>
              <w:tc>
                <w:tcPr>
                  <w:tcW w:w="4898" w:type="dxa"/>
                  <w:tcBorders>
                    <w:top w:val="nil"/>
                  </w:tcBorders>
                </w:tcPr>
                <w:p w:rsidR="005265A4" w:rsidRPr="005265A4" w:rsidRDefault="00781D5C">
                  <w:pPr>
                    <w:pStyle w:val="Default"/>
                    <w:rPr>
                      <w:sz w:val="20"/>
                      <w:szCs w:val="20"/>
                    </w:rPr>
                  </w:pPr>
                  <w:r w:rsidRPr="005265A4">
                    <w:rPr>
                      <w:rFonts w:cs="Arial"/>
                      <w:sz w:val="20"/>
                      <w:szCs w:val="20"/>
                    </w:rPr>
                    <w:fldChar w:fldCharType="begin">
                      <w:ffData>
                        <w:name w:val="Text148"/>
                        <w:enabled/>
                        <w:calcOnExit w:val="0"/>
                        <w:textInput/>
                      </w:ffData>
                    </w:fldChar>
                  </w:r>
                  <w:r w:rsidRPr="005265A4">
                    <w:rPr>
                      <w:rFonts w:cs="Arial"/>
                      <w:sz w:val="20"/>
                      <w:szCs w:val="20"/>
                    </w:rPr>
                    <w:instrText xml:space="preserve"> FORMTEXT </w:instrText>
                  </w:r>
                  <w:r w:rsidRPr="005265A4">
                    <w:rPr>
                      <w:rFonts w:cs="Arial"/>
                      <w:sz w:val="20"/>
                      <w:szCs w:val="20"/>
                    </w:rPr>
                  </w:r>
                  <w:r w:rsidRPr="005265A4">
                    <w:rPr>
                      <w:rFonts w:cs="Arial"/>
                      <w:sz w:val="20"/>
                      <w:szCs w:val="20"/>
                    </w:rPr>
                    <w:fldChar w:fldCharType="separate"/>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t> </w:t>
                  </w:r>
                  <w:r w:rsidRPr="005265A4">
                    <w:rPr>
                      <w:rFonts w:cs="Arial"/>
                      <w:sz w:val="20"/>
                      <w:szCs w:val="20"/>
                    </w:rPr>
                    <w:fldChar w:fldCharType="end"/>
                  </w:r>
                  <w:r w:rsidR="005265A4" w:rsidRPr="005265A4">
                    <w:rPr>
                      <w:rFonts w:cs="Arial"/>
                      <w:sz w:val="20"/>
                      <w:szCs w:val="20"/>
                    </w:rPr>
                    <w:t xml:space="preserve"> </w:t>
                  </w:r>
                  <w:r w:rsidR="005265A4" w:rsidRPr="005265A4">
                    <w:rPr>
                      <w:sz w:val="20"/>
                      <w:szCs w:val="20"/>
                    </w:rPr>
                    <w:t xml:space="preserve"> </w:t>
                  </w:r>
                  <w:r w:rsidR="00941BA8">
                    <w:rPr>
                      <w:sz w:val="20"/>
                      <w:szCs w:val="20"/>
                    </w:rPr>
                    <w:t xml:space="preserve"> </w:t>
                  </w:r>
                  <w:r w:rsidR="005265A4" w:rsidRPr="00941BA8">
                    <w:rPr>
                      <w:i/>
                      <w:iCs/>
                      <w:sz w:val="16"/>
                      <w:szCs w:val="16"/>
                    </w:rPr>
                    <w:t>(Responsible for W/Z protection and maintenance)</w:t>
                  </w:r>
                  <w:r w:rsidR="005265A4" w:rsidRPr="005265A4">
                    <w:rPr>
                      <w:i/>
                      <w:iCs/>
                      <w:sz w:val="20"/>
                      <w:szCs w:val="20"/>
                    </w:rPr>
                    <w:t xml:space="preserve"> </w:t>
                  </w:r>
                </w:p>
              </w:tc>
            </w:tr>
          </w:tbl>
          <w:p w:rsidR="00781D5C" w:rsidRPr="00A82121" w:rsidRDefault="00781D5C">
            <w:pPr>
              <w:rPr>
                <w:rFonts w:ascii="Arial" w:eastAsia="Arial" w:hAnsi="Arial"/>
                <w:sz w:val="20"/>
                <w:szCs w:val="20"/>
              </w:rPr>
            </w:pPr>
          </w:p>
        </w:tc>
      </w:tr>
      <w:tr w:rsidR="00781D5C" w:rsidTr="0056440B">
        <w:tc>
          <w:tcPr>
            <w:tcW w:w="2700" w:type="dxa"/>
            <w:tcBorders>
              <w:left w:val="single" w:sz="8" w:space="0" w:color="6E27C5"/>
              <w:right w:val="single" w:sz="8" w:space="0" w:color="6E27C5"/>
            </w:tcBorders>
            <w:shd w:val="clear" w:color="auto" w:fill="6E27C5"/>
          </w:tcPr>
          <w:p w:rsidR="00781D5C" w:rsidRPr="0056440B" w:rsidRDefault="00781D5C" w:rsidP="00CB3B6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Start Date</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AE70FA">
            <w:pPr>
              <w:rPr>
                <w:rFonts w:ascii="Arial" w:eastAsia="Arial" w:hAnsi="Arial"/>
                <w:sz w:val="18"/>
                <w:szCs w:val="22"/>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781D5C" w:rsidTr="0056440B">
        <w:tc>
          <w:tcPr>
            <w:tcW w:w="2700" w:type="dxa"/>
            <w:tcBorders>
              <w:left w:val="single" w:sz="8" w:space="0" w:color="6E27C5"/>
              <w:right w:val="single" w:sz="8" w:space="0" w:color="6E27C5"/>
            </w:tcBorders>
            <w:shd w:val="clear" w:color="auto" w:fill="6E27C5"/>
          </w:tcPr>
          <w:p w:rsidR="00781D5C" w:rsidRPr="0056440B" w:rsidRDefault="00781D5C" w:rsidP="00CB3B6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Expected Completion Date</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AE70FA">
            <w:pPr>
              <w:rPr>
                <w:rFonts w:ascii="Arial" w:eastAsia="Arial" w:hAnsi="Arial"/>
                <w:sz w:val="18"/>
                <w:szCs w:val="22"/>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781D5C" w:rsidTr="0056440B">
        <w:tc>
          <w:tcPr>
            <w:tcW w:w="2700" w:type="dxa"/>
            <w:tcBorders>
              <w:left w:val="single" w:sz="8" w:space="0" w:color="6E27C5"/>
              <w:bottom w:val="single" w:sz="8" w:space="0" w:color="6E27C5"/>
              <w:right w:val="single" w:sz="8" w:space="0" w:color="6E27C5"/>
            </w:tcBorders>
            <w:shd w:val="clear" w:color="auto" w:fill="6E27C5"/>
          </w:tcPr>
          <w:p w:rsidR="00781D5C" w:rsidRPr="0056440B" w:rsidRDefault="00781D5C" w:rsidP="00CB3B6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No. of Project Workers</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pPr>
              <w:rPr>
                <w:rFonts w:ascii="Arial" w:eastAsia="Arial" w:hAnsi="Arial"/>
                <w:sz w:val="18"/>
                <w:szCs w:val="22"/>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853D32" w:rsidTr="0056440B">
        <w:tc>
          <w:tcPr>
            <w:tcW w:w="2700" w:type="dxa"/>
            <w:tcBorders>
              <w:top w:val="single" w:sz="8" w:space="0" w:color="6E27C5"/>
              <w:bottom w:val="single" w:sz="8" w:space="0" w:color="6E27C5"/>
            </w:tcBorders>
            <w:shd w:val="clear" w:color="auto" w:fill="FFFFFF"/>
          </w:tcPr>
          <w:p w:rsidR="00853D32" w:rsidRPr="00A82121" w:rsidRDefault="00853D32" w:rsidP="00CB3B62">
            <w:pPr>
              <w:rPr>
                <w:rFonts w:ascii="Calibri" w:eastAsia="Arial" w:hAnsi="Calibri"/>
                <w:b/>
                <w:color w:val="000000"/>
                <w:sz w:val="20"/>
                <w:szCs w:val="20"/>
              </w:rPr>
            </w:pPr>
          </w:p>
        </w:tc>
        <w:tc>
          <w:tcPr>
            <w:tcW w:w="7380" w:type="dxa"/>
            <w:gridSpan w:val="2"/>
            <w:tcBorders>
              <w:top w:val="single" w:sz="8" w:space="0" w:color="6E27C5"/>
              <w:bottom w:val="single" w:sz="8" w:space="0" w:color="6E27C5"/>
            </w:tcBorders>
            <w:shd w:val="clear" w:color="auto" w:fill="FFFFFF"/>
          </w:tcPr>
          <w:p w:rsidR="00853D32" w:rsidRPr="00A82121" w:rsidRDefault="00853D32">
            <w:pPr>
              <w:rPr>
                <w:rFonts w:ascii="Calibri" w:eastAsia="Arial" w:hAnsi="Calibri" w:cs="Arial"/>
                <w:sz w:val="20"/>
                <w:szCs w:val="20"/>
              </w:rPr>
            </w:pPr>
          </w:p>
        </w:tc>
      </w:tr>
      <w:tr w:rsidR="00853D32" w:rsidTr="0056440B">
        <w:tc>
          <w:tcPr>
            <w:tcW w:w="3787" w:type="dxa"/>
            <w:gridSpan w:val="2"/>
            <w:tcBorders>
              <w:top w:val="single" w:sz="8" w:space="0" w:color="6E27C5"/>
              <w:left w:val="single" w:sz="8" w:space="0" w:color="6E27C5"/>
              <w:right w:val="single" w:sz="8" w:space="0" w:color="6E27C5"/>
            </w:tcBorders>
            <w:shd w:val="clear" w:color="auto" w:fill="6E27C5"/>
          </w:tcPr>
          <w:p w:rsidR="00853D32" w:rsidRPr="0056440B" w:rsidRDefault="00853D32" w:rsidP="00853D3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Operations/Activities in Progress</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853D32" w:rsidRPr="00A82121" w:rsidRDefault="00853D32" w:rsidP="00853D32">
            <w:pPr>
              <w:rPr>
                <w:rFonts w:ascii="Calibri" w:eastAsia="Arial" w:hAnsi="Calibri" w:cs="Arial"/>
                <w:sz w:val="20"/>
                <w:szCs w:val="20"/>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853D32" w:rsidTr="0056440B">
        <w:tc>
          <w:tcPr>
            <w:tcW w:w="3787" w:type="dxa"/>
            <w:gridSpan w:val="2"/>
            <w:tcBorders>
              <w:left w:val="single" w:sz="8" w:space="0" w:color="6E27C5"/>
              <w:right w:val="single" w:sz="8" w:space="0" w:color="6E27C5"/>
            </w:tcBorders>
            <w:shd w:val="clear" w:color="auto" w:fill="6E27C5"/>
          </w:tcPr>
          <w:p w:rsidR="00853D32" w:rsidRPr="0056440B" w:rsidRDefault="00853D32" w:rsidP="00853D3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Summarize Claims Activities To Date</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853D32" w:rsidRPr="00A82121" w:rsidRDefault="00AE70FA" w:rsidP="00853D32">
            <w:pPr>
              <w:rPr>
                <w:rFonts w:ascii="Calibri" w:eastAsia="Arial" w:hAnsi="Calibri" w:cs="Arial"/>
                <w:sz w:val="20"/>
                <w:szCs w:val="20"/>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853D32" w:rsidTr="0056440B">
        <w:tc>
          <w:tcPr>
            <w:tcW w:w="3787" w:type="dxa"/>
            <w:gridSpan w:val="2"/>
            <w:tcBorders>
              <w:left w:val="single" w:sz="8" w:space="0" w:color="6E27C5"/>
              <w:bottom w:val="single" w:sz="8" w:space="0" w:color="6E27C5"/>
              <w:right w:val="single" w:sz="8" w:space="0" w:color="6E27C5"/>
            </w:tcBorders>
            <w:shd w:val="clear" w:color="auto" w:fill="6E27C5"/>
          </w:tcPr>
          <w:p w:rsidR="00853D32" w:rsidRPr="0056440B" w:rsidRDefault="00853D32" w:rsidP="00853D32">
            <w:pPr>
              <w:rPr>
                <w:rFonts w:ascii="Calibri" w:eastAsia="Arial" w:hAnsi="Calibri"/>
                <w:b/>
                <w:color w:val="FFFFFF" w:themeColor="background1"/>
                <w:sz w:val="20"/>
                <w:szCs w:val="20"/>
              </w:rPr>
            </w:pPr>
            <w:r w:rsidRPr="0056440B">
              <w:rPr>
                <w:rFonts w:ascii="Calibri" w:eastAsia="Arial" w:hAnsi="Calibri"/>
                <w:b/>
                <w:color w:val="FFFFFF" w:themeColor="background1"/>
                <w:sz w:val="20"/>
                <w:szCs w:val="20"/>
              </w:rPr>
              <w:t>Summarize New Claims Since Last Report</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853D32" w:rsidRPr="00A82121" w:rsidRDefault="00853D32" w:rsidP="00853D32">
            <w:pPr>
              <w:rPr>
                <w:rFonts w:ascii="Calibri" w:eastAsia="Arial" w:hAnsi="Calibri" w:cs="Arial"/>
                <w:sz w:val="20"/>
                <w:szCs w:val="20"/>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bl>
    <w:p w:rsidR="00853D32" w:rsidRDefault="00853D32"/>
    <w:p w:rsidR="00EC6605" w:rsidRDefault="00EC6605">
      <w:r>
        <w:br w:type="page"/>
      </w:r>
    </w:p>
    <w:tbl>
      <w:tblPr>
        <w:tblW w:w="10080" w:type="dxa"/>
        <w:tblInd w:w="-75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720"/>
        <w:gridCol w:w="6660"/>
        <w:gridCol w:w="1800"/>
        <w:gridCol w:w="900"/>
      </w:tblGrid>
      <w:tr w:rsidR="0056440B" w:rsidRPr="0056440B" w:rsidTr="0056440B">
        <w:trPr>
          <w:cantSplit/>
          <w:trHeight w:val="797"/>
        </w:trPr>
        <w:tc>
          <w:tcPr>
            <w:tcW w:w="720" w:type="dxa"/>
            <w:tcBorders>
              <w:top w:val="single" w:sz="8" w:space="0" w:color="6E27C5"/>
              <w:left w:val="single" w:sz="8" w:space="0" w:color="6E27C5"/>
              <w:bottom w:val="single" w:sz="8" w:space="0" w:color="6E27C5"/>
            </w:tcBorders>
            <w:shd w:val="clear" w:color="auto" w:fill="6E27C5"/>
          </w:tcPr>
          <w:p w:rsidR="00B544BB" w:rsidRPr="0056440B" w:rsidRDefault="00B544BB" w:rsidP="00A82121">
            <w:pPr>
              <w:jc w:val="center"/>
              <w:rPr>
                <w:rFonts w:ascii="Arial" w:eastAsia="Arial" w:hAnsi="Arial" w:cs="Arial"/>
                <w:b/>
                <w:color w:val="FFFFFF" w:themeColor="background1"/>
                <w:sz w:val="15"/>
                <w:szCs w:val="15"/>
              </w:rPr>
            </w:pPr>
          </w:p>
          <w:p w:rsidR="00B544BB" w:rsidRPr="0056440B" w:rsidRDefault="00B544BB" w:rsidP="00A82121">
            <w:pPr>
              <w:jc w:val="center"/>
              <w:rPr>
                <w:rFonts w:ascii="Arial" w:eastAsia="Arial" w:hAnsi="Arial" w:cs="Arial"/>
                <w:b/>
                <w:color w:val="FFFFFF" w:themeColor="background1"/>
                <w:sz w:val="15"/>
                <w:szCs w:val="15"/>
              </w:rPr>
            </w:pPr>
          </w:p>
          <w:p w:rsidR="00B544BB" w:rsidRPr="0056440B" w:rsidRDefault="00B544BB" w:rsidP="00A82121">
            <w:pPr>
              <w:jc w:val="center"/>
              <w:rPr>
                <w:rFonts w:ascii="Arial" w:eastAsia="Arial" w:hAnsi="Arial" w:cs="Arial"/>
                <w:b/>
                <w:color w:val="FFFFFF" w:themeColor="background1"/>
                <w:sz w:val="18"/>
                <w:szCs w:val="18"/>
              </w:rPr>
            </w:pPr>
          </w:p>
          <w:p w:rsidR="00AB3985" w:rsidRPr="0056440B" w:rsidRDefault="00AB3985"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Item #</w:t>
            </w:r>
          </w:p>
        </w:tc>
        <w:tc>
          <w:tcPr>
            <w:tcW w:w="6660" w:type="dxa"/>
            <w:tcBorders>
              <w:top w:val="single" w:sz="8" w:space="0" w:color="6E27C5"/>
              <w:bottom w:val="single" w:sz="8" w:space="0" w:color="6E27C5"/>
            </w:tcBorders>
            <w:shd w:val="clear" w:color="auto" w:fill="6E27C5"/>
          </w:tcPr>
          <w:p w:rsidR="00B544BB" w:rsidRPr="0056440B" w:rsidRDefault="00B544BB" w:rsidP="00A82121">
            <w:pPr>
              <w:jc w:val="center"/>
              <w:rPr>
                <w:rFonts w:ascii="Arial" w:eastAsia="Arial" w:hAnsi="Arial" w:cs="Arial"/>
                <w:b/>
                <w:color w:val="FFFFFF" w:themeColor="background1"/>
                <w:sz w:val="15"/>
                <w:szCs w:val="15"/>
              </w:rPr>
            </w:pPr>
          </w:p>
          <w:p w:rsidR="00B544BB" w:rsidRPr="0056440B" w:rsidRDefault="00B544BB" w:rsidP="00A82121">
            <w:pPr>
              <w:jc w:val="center"/>
              <w:rPr>
                <w:rFonts w:ascii="Arial" w:eastAsia="Arial" w:hAnsi="Arial" w:cs="Arial"/>
                <w:b/>
                <w:color w:val="FFFFFF" w:themeColor="background1"/>
                <w:sz w:val="15"/>
                <w:szCs w:val="15"/>
              </w:rPr>
            </w:pPr>
          </w:p>
          <w:p w:rsidR="00B544BB" w:rsidRPr="0056440B" w:rsidRDefault="00B544BB" w:rsidP="00A82121">
            <w:pPr>
              <w:jc w:val="center"/>
              <w:rPr>
                <w:rFonts w:ascii="Arial" w:eastAsia="Arial" w:hAnsi="Arial" w:cs="Arial"/>
                <w:b/>
                <w:color w:val="FFFFFF" w:themeColor="background1"/>
                <w:sz w:val="18"/>
                <w:szCs w:val="18"/>
              </w:rPr>
            </w:pPr>
          </w:p>
          <w:p w:rsidR="00AB3985" w:rsidRPr="0056440B" w:rsidRDefault="00AB3985"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Check List</w:t>
            </w:r>
          </w:p>
        </w:tc>
        <w:tc>
          <w:tcPr>
            <w:tcW w:w="1800" w:type="dxa"/>
            <w:tcBorders>
              <w:top w:val="single" w:sz="8" w:space="0" w:color="6E27C5"/>
              <w:bottom w:val="single" w:sz="8" w:space="0" w:color="6E27C5"/>
            </w:tcBorders>
            <w:shd w:val="clear" w:color="auto" w:fill="6E27C5"/>
          </w:tcPr>
          <w:p w:rsidR="00EC6605" w:rsidRPr="0056440B" w:rsidRDefault="00EC6605"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Rating</w:t>
            </w:r>
          </w:p>
          <w:p w:rsidR="00EC6605" w:rsidRPr="0056440B" w:rsidRDefault="00EC6605" w:rsidP="00A82121">
            <w:pPr>
              <w:jc w:val="center"/>
              <w:rPr>
                <w:rFonts w:ascii="Arial" w:eastAsia="Arial" w:hAnsi="Arial" w:cs="Arial"/>
                <w:b/>
                <w:color w:val="FFFFFF" w:themeColor="background1"/>
                <w:sz w:val="18"/>
                <w:szCs w:val="18"/>
              </w:rPr>
            </w:pPr>
          </w:p>
          <w:p w:rsidR="00EC6605" w:rsidRPr="0056440B" w:rsidRDefault="00EC6605" w:rsidP="00A82121">
            <w:pPr>
              <w:jc w:val="center"/>
              <w:rPr>
                <w:rFonts w:ascii="Arial" w:eastAsia="Arial" w:hAnsi="Arial" w:cs="Arial"/>
                <w:b/>
                <w:color w:val="FFFFFF" w:themeColor="background1"/>
                <w:sz w:val="15"/>
                <w:szCs w:val="15"/>
              </w:rPr>
            </w:pPr>
            <w:r w:rsidRPr="0056440B">
              <w:rPr>
                <w:rFonts w:ascii="Arial" w:eastAsia="Arial" w:hAnsi="Arial" w:cs="Arial"/>
                <w:b/>
                <w:color w:val="FFFFFF" w:themeColor="background1"/>
                <w:sz w:val="15"/>
                <w:szCs w:val="15"/>
              </w:rPr>
              <w:t>(S), (NI), (U), (NA)</w:t>
            </w:r>
          </w:p>
          <w:p w:rsidR="00AB3985" w:rsidRPr="0056440B" w:rsidRDefault="00EC6605"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5"/>
                <w:szCs w:val="15"/>
              </w:rPr>
              <w:t>(ratings defined below)</w:t>
            </w:r>
          </w:p>
        </w:tc>
        <w:tc>
          <w:tcPr>
            <w:tcW w:w="900" w:type="dxa"/>
            <w:tcBorders>
              <w:top w:val="single" w:sz="8" w:space="0" w:color="6E27C5"/>
              <w:bottom w:val="single" w:sz="8" w:space="0" w:color="6E27C5"/>
              <w:right w:val="single" w:sz="8" w:space="0" w:color="6E27C5"/>
            </w:tcBorders>
            <w:shd w:val="clear" w:color="auto" w:fill="6E27C5"/>
          </w:tcPr>
          <w:p w:rsidR="00B544BB" w:rsidRPr="0056440B" w:rsidRDefault="00B544BB" w:rsidP="00A82121">
            <w:pPr>
              <w:jc w:val="center"/>
              <w:rPr>
                <w:rFonts w:ascii="Arial" w:eastAsia="Arial" w:hAnsi="Arial" w:cs="Arial"/>
                <w:b/>
                <w:color w:val="FFFFFF" w:themeColor="background1"/>
                <w:sz w:val="15"/>
                <w:szCs w:val="15"/>
              </w:rPr>
            </w:pPr>
          </w:p>
          <w:p w:rsidR="00B544BB" w:rsidRPr="0056440B" w:rsidRDefault="00B544BB" w:rsidP="00A82121">
            <w:pPr>
              <w:jc w:val="center"/>
              <w:rPr>
                <w:rFonts w:ascii="Arial" w:eastAsia="Arial" w:hAnsi="Arial" w:cs="Arial"/>
                <w:b/>
                <w:color w:val="FFFFFF" w:themeColor="background1"/>
                <w:sz w:val="15"/>
                <w:szCs w:val="15"/>
              </w:rPr>
            </w:pPr>
          </w:p>
          <w:p w:rsidR="00AB3985" w:rsidRPr="0056440B" w:rsidRDefault="00AB3985"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Action Required</w:t>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pStyle w:val="Default"/>
              <w:jc w:val="both"/>
              <w:rPr>
                <w:rFonts w:ascii="Arial" w:eastAsia="Arial" w:hAnsi="Arial" w:cs="Arial"/>
                <w:b/>
                <w:bCs/>
                <w:sz w:val="18"/>
                <w:szCs w:val="18"/>
              </w:rPr>
            </w:pPr>
            <w:r w:rsidRPr="00A82121">
              <w:rPr>
                <w:rFonts w:ascii="Arial" w:eastAsia="Arial" w:hAnsi="Arial" w:cs="Arial"/>
                <w:b/>
                <w:bCs/>
                <w:sz w:val="18"/>
                <w:szCs w:val="18"/>
              </w:rPr>
              <w:t xml:space="preserve">Traffic control plan (TCP) </w:t>
            </w:r>
            <w:proofErr w:type="gramStart"/>
            <w:r w:rsidRPr="00A82121">
              <w:rPr>
                <w:rFonts w:ascii="Arial" w:eastAsia="Arial" w:hAnsi="Arial" w:cs="Arial"/>
                <w:b/>
                <w:bCs/>
                <w:sz w:val="18"/>
                <w:szCs w:val="18"/>
              </w:rPr>
              <w:t>is created</w:t>
            </w:r>
            <w:proofErr w:type="gramEnd"/>
            <w:r w:rsidRPr="00A82121">
              <w:rPr>
                <w:rFonts w:ascii="Arial" w:eastAsia="Arial" w:hAnsi="Arial" w:cs="Arial"/>
                <w:b/>
                <w:bCs/>
                <w:sz w:val="18"/>
                <w:szCs w:val="18"/>
              </w:rPr>
              <w:t xml:space="preserve"> for all operations requiring traffic control. The TCP meets or exceeds the MUTDC and any additional local and state requirements.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ed w:val="0"/>
                  </w:checkBox>
                </w:ffData>
              </w:fldChar>
            </w:r>
            <w:bookmarkStart w:id="2" w:name="Check3"/>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bookmarkEnd w:id="2"/>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pStyle w:val="Default"/>
              <w:jc w:val="both"/>
              <w:rPr>
                <w:rFonts w:ascii="Arial" w:eastAsia="Arial" w:hAnsi="Arial" w:cs="Arial"/>
                <w:b/>
                <w:bCs/>
                <w:sz w:val="18"/>
                <w:szCs w:val="18"/>
              </w:rPr>
            </w:pPr>
            <w:r w:rsidRPr="00A82121">
              <w:rPr>
                <w:rFonts w:ascii="Arial" w:eastAsia="Arial" w:hAnsi="Arial" w:cs="Arial"/>
                <w:b/>
                <w:bCs/>
                <w:sz w:val="18"/>
                <w:szCs w:val="18"/>
              </w:rPr>
              <w:t xml:space="preserve">The TCP is prepared and approved by someone who </w:t>
            </w:r>
            <w:proofErr w:type="gramStart"/>
            <w:r w:rsidRPr="00A82121">
              <w:rPr>
                <w:rFonts w:ascii="Arial" w:eastAsia="Arial" w:hAnsi="Arial" w:cs="Arial"/>
                <w:b/>
                <w:bCs/>
                <w:sz w:val="18"/>
                <w:szCs w:val="18"/>
              </w:rPr>
              <w:t>is authorized and trained and/or certified in Temporary Traffic Control (TTC)</w:t>
            </w:r>
            <w:proofErr w:type="gramEnd"/>
            <w:r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F46838"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F46838" w:rsidRPr="00A82121" w:rsidRDefault="00F46838">
            <w:pPr>
              <w:rPr>
                <w:rFonts w:ascii="Arial" w:eastAsia="Arial" w:hAnsi="Arial" w:cs="Arial"/>
                <w:b/>
                <w:color w:val="000000"/>
                <w:sz w:val="18"/>
                <w:szCs w:val="18"/>
              </w:rPr>
            </w:pPr>
            <w:r w:rsidRPr="00A82121">
              <w:rPr>
                <w:rFonts w:ascii="Arial" w:eastAsia="Arial" w:hAnsi="Arial" w:cs="Arial"/>
                <w:b/>
                <w:color w:val="000000"/>
                <w:sz w:val="18"/>
                <w:szCs w:val="18"/>
              </w:rPr>
              <w:t>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F46838" w:rsidRPr="00A82121" w:rsidRDefault="00F46838"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Trained/certified Traffic Control Coordinator (TCC) assigned to oversee </w:t>
            </w:r>
            <w:proofErr w:type="gramStart"/>
            <w:r w:rsidRPr="00A82121">
              <w:rPr>
                <w:rFonts w:ascii="Arial" w:eastAsia="Arial" w:hAnsi="Arial" w:cs="Arial"/>
                <w:b/>
                <w:bCs/>
                <w:sz w:val="18"/>
                <w:szCs w:val="18"/>
              </w:rPr>
              <w:t>project work zone activities</w:t>
            </w:r>
            <w:proofErr w:type="gramEnd"/>
            <w:r w:rsidR="006F4F7F"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F46838" w:rsidRPr="00A82121" w:rsidRDefault="00F46838"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F46838" w:rsidRPr="00A82121" w:rsidRDefault="00F46838"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The TCP </w:t>
            </w:r>
            <w:proofErr w:type="gramStart"/>
            <w:r w:rsidRPr="00A82121">
              <w:rPr>
                <w:rFonts w:ascii="Arial" w:eastAsia="Arial" w:hAnsi="Arial" w:cs="Arial"/>
                <w:b/>
                <w:bCs/>
                <w:sz w:val="18"/>
                <w:szCs w:val="18"/>
              </w:rPr>
              <w:t>is communicated</w:t>
            </w:r>
            <w:proofErr w:type="gramEnd"/>
            <w:r w:rsidRPr="00A82121">
              <w:rPr>
                <w:rFonts w:ascii="Arial" w:eastAsia="Arial" w:hAnsi="Arial" w:cs="Arial"/>
                <w:b/>
                <w:bCs/>
                <w:sz w:val="18"/>
                <w:szCs w:val="18"/>
              </w:rPr>
              <w:t xml:space="preserve"> to all parties involved in work zone operations (to include local emergency services, law enforcement and railroads).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If </w:t>
            </w:r>
            <w:proofErr w:type="gramStart"/>
            <w:r w:rsidRPr="00A82121">
              <w:rPr>
                <w:rFonts w:ascii="Arial" w:eastAsia="Arial" w:hAnsi="Arial" w:cs="Arial"/>
                <w:b/>
                <w:bCs/>
                <w:sz w:val="18"/>
                <w:szCs w:val="18"/>
              </w:rPr>
              <w:t>traffic control specs are provided by state DOT or other governing authority</w:t>
            </w:r>
            <w:proofErr w:type="gramEnd"/>
            <w:r w:rsidRPr="00A82121">
              <w:rPr>
                <w:rFonts w:ascii="Arial" w:eastAsia="Arial" w:hAnsi="Arial" w:cs="Arial"/>
                <w:b/>
                <w:bCs/>
                <w:sz w:val="18"/>
                <w:szCs w:val="18"/>
              </w:rPr>
              <w:t>, a review was conducted by trained/certified persons to ensure plans are appropriate for the construction activities and environment.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6</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If TCP becomes insufficient, it </w:t>
            </w:r>
            <w:proofErr w:type="gramStart"/>
            <w:r w:rsidRPr="00A82121">
              <w:rPr>
                <w:rFonts w:ascii="Arial" w:eastAsia="Arial" w:hAnsi="Arial" w:cs="Arial"/>
                <w:b/>
                <w:bCs/>
                <w:sz w:val="18"/>
                <w:szCs w:val="18"/>
              </w:rPr>
              <w:t>is immediately reviewed and modified accordingly</w:t>
            </w:r>
            <w:proofErr w:type="gramEnd"/>
            <w:r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7</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If changes to the TCP </w:t>
            </w:r>
            <w:proofErr w:type="gramStart"/>
            <w:r w:rsidRPr="00A82121">
              <w:rPr>
                <w:rFonts w:ascii="Arial" w:eastAsia="Arial" w:hAnsi="Arial" w:cs="Arial"/>
                <w:b/>
                <w:bCs/>
                <w:sz w:val="18"/>
                <w:szCs w:val="18"/>
              </w:rPr>
              <w:t>were warranted</w:t>
            </w:r>
            <w:proofErr w:type="gramEnd"/>
            <w:r w:rsidRPr="00A82121">
              <w:rPr>
                <w:rFonts w:ascii="Arial" w:eastAsia="Arial" w:hAnsi="Arial" w:cs="Arial"/>
                <w:b/>
                <w:bCs/>
                <w:sz w:val="18"/>
                <w:szCs w:val="18"/>
              </w:rPr>
              <w:t>, they were approved by persons who are knowledgeable in Temporary Traffic Control (TTC) practices, such as someone who is trained and/or certified in TTC before implemented.</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8</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TTC set up, tear down and maintenance operations </w:t>
            </w:r>
            <w:proofErr w:type="gramStart"/>
            <w:r w:rsidRPr="00A82121">
              <w:rPr>
                <w:rFonts w:ascii="Arial" w:eastAsia="Arial" w:hAnsi="Arial" w:cs="Arial"/>
                <w:b/>
                <w:bCs/>
                <w:sz w:val="18"/>
                <w:szCs w:val="18"/>
              </w:rPr>
              <w:t>are preplanned, written and formally communicated to all parties required to perform and oversee these tasks</w:t>
            </w:r>
            <w:proofErr w:type="gramEnd"/>
            <w:r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9</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TTC set up, maintenance and tear down operations are preplanned/designed to, prevent workers and road users from occupying the same roadway space at the same time.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10</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If workers and road users occupy the same roadway space, precautions </w:t>
            </w:r>
            <w:proofErr w:type="gramStart"/>
            <w:r w:rsidRPr="00A82121">
              <w:rPr>
                <w:rFonts w:ascii="Arial" w:eastAsia="Arial" w:hAnsi="Arial" w:cs="Arial"/>
                <w:b/>
                <w:bCs/>
                <w:sz w:val="18"/>
                <w:szCs w:val="18"/>
              </w:rPr>
              <w:t>have been taken</w:t>
            </w:r>
            <w:proofErr w:type="gramEnd"/>
            <w:r w:rsidRPr="00A82121">
              <w:rPr>
                <w:rFonts w:ascii="Arial" w:eastAsia="Arial" w:hAnsi="Arial" w:cs="Arial"/>
                <w:b/>
                <w:bCs/>
                <w:sz w:val="18"/>
                <w:szCs w:val="18"/>
              </w:rPr>
              <w:t xml:space="preserve"> to separate both parties using; traffic control devices, lane closures, physical barriers, attenuator vehicles or other safe means.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B544BB"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pPr>
              <w:rPr>
                <w:rFonts w:ascii="Arial" w:eastAsia="Arial" w:hAnsi="Arial" w:cs="Arial"/>
                <w:b/>
                <w:color w:val="000000"/>
                <w:sz w:val="18"/>
                <w:szCs w:val="18"/>
              </w:rPr>
            </w:pPr>
            <w:r w:rsidRPr="00A82121">
              <w:rPr>
                <w:rFonts w:ascii="Arial" w:eastAsia="Arial" w:hAnsi="Arial" w:cs="Arial"/>
                <w:b/>
                <w:color w:val="000000"/>
                <w:sz w:val="18"/>
                <w:szCs w:val="18"/>
              </w:rPr>
              <w:t>11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2C2F75">
            <w:pPr>
              <w:pStyle w:val="Default"/>
              <w:rPr>
                <w:rFonts w:ascii="Arial" w:eastAsia="Arial" w:hAnsi="Arial" w:cs="Arial"/>
                <w:b/>
                <w:bCs/>
                <w:sz w:val="18"/>
                <w:szCs w:val="18"/>
              </w:rPr>
            </w:pPr>
            <w:r w:rsidRPr="00A82121">
              <w:rPr>
                <w:rFonts w:ascii="Arial" w:eastAsia="Arial" w:hAnsi="Arial" w:cs="Arial"/>
                <w:b/>
                <w:bCs/>
                <w:sz w:val="18"/>
                <w:szCs w:val="18"/>
              </w:rPr>
              <w:t xml:space="preserve">A routine inspection program </w:t>
            </w:r>
            <w:proofErr w:type="gramStart"/>
            <w:r w:rsidRPr="00A82121">
              <w:rPr>
                <w:rFonts w:ascii="Arial" w:eastAsia="Arial" w:hAnsi="Arial" w:cs="Arial"/>
                <w:b/>
                <w:bCs/>
                <w:sz w:val="18"/>
                <w:szCs w:val="18"/>
              </w:rPr>
              <w:t>is implemented</w:t>
            </w:r>
            <w:proofErr w:type="gramEnd"/>
            <w:r w:rsidRPr="00A82121">
              <w:rPr>
                <w:rFonts w:ascii="Arial" w:eastAsia="Arial" w:hAnsi="Arial" w:cs="Arial"/>
                <w:b/>
                <w:bCs/>
                <w:sz w:val="18"/>
                <w:szCs w:val="18"/>
              </w:rPr>
              <w:t xml:space="preserve"> for the work zone to include documented discrepancies, corrective actions taken and the use of photos/videos to memorialize proper set up.</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B544BB" w:rsidRPr="00A82121" w:rsidRDefault="00B544BB"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F46838">
            <w:pPr>
              <w:rPr>
                <w:rFonts w:ascii="Arial" w:eastAsia="Arial" w:hAnsi="Arial" w:cs="Arial"/>
                <w:b/>
                <w:color w:val="000000"/>
                <w:sz w:val="18"/>
                <w:szCs w:val="18"/>
              </w:rPr>
            </w:pPr>
            <w:r w:rsidRPr="00A82121">
              <w:rPr>
                <w:rFonts w:ascii="Arial" w:eastAsia="Arial" w:hAnsi="Arial" w:cs="Arial"/>
                <w:b/>
                <w:color w:val="000000"/>
                <w:sz w:val="18"/>
                <w:szCs w:val="18"/>
              </w:rPr>
              <w:t>1</w:t>
            </w:r>
            <w:r w:rsidR="00F46838" w:rsidRPr="00A82121">
              <w:rPr>
                <w:rFonts w:ascii="Arial" w:eastAsia="Arial" w:hAnsi="Arial" w:cs="Arial"/>
                <w:b/>
                <w:color w:val="000000"/>
                <w:sz w:val="18"/>
                <w:szCs w:val="18"/>
              </w:rPr>
              <w:t>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Inspection schedule takes into account; weather, traffic accidents, weekends and holidays or other times when conditions may affect the work zone.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F46838">
            <w:pPr>
              <w:rPr>
                <w:rFonts w:ascii="Arial" w:eastAsia="Arial" w:hAnsi="Arial" w:cs="Arial"/>
                <w:b/>
                <w:color w:val="000000"/>
                <w:sz w:val="18"/>
                <w:szCs w:val="18"/>
              </w:rPr>
            </w:pPr>
            <w:r w:rsidRPr="00A82121">
              <w:rPr>
                <w:rFonts w:ascii="Arial" w:eastAsia="Arial" w:hAnsi="Arial" w:cs="Arial"/>
                <w:b/>
                <w:color w:val="000000"/>
                <w:sz w:val="18"/>
                <w:szCs w:val="18"/>
              </w:rPr>
              <w:t>1</w:t>
            </w:r>
            <w:r w:rsidR="00F46838" w:rsidRPr="00A82121">
              <w:rPr>
                <w:rFonts w:ascii="Arial" w:eastAsia="Arial" w:hAnsi="Arial" w:cs="Arial"/>
                <w:b/>
                <w:color w:val="000000"/>
                <w:sz w:val="18"/>
                <w:szCs w:val="18"/>
              </w:rPr>
              <w:t>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Preparations made to provide roadway cleaning as needed. (</w:t>
            </w:r>
            <w:proofErr w:type="gramStart"/>
            <w:r w:rsidRPr="00A82121">
              <w:rPr>
                <w:rFonts w:ascii="Arial" w:eastAsia="Arial" w:hAnsi="Arial" w:cs="Arial"/>
                <w:b/>
                <w:bCs/>
                <w:sz w:val="18"/>
                <w:szCs w:val="18"/>
              </w:rPr>
              <w:t>street</w:t>
            </w:r>
            <w:proofErr w:type="gramEnd"/>
            <w:r w:rsidRPr="00A82121">
              <w:rPr>
                <w:rFonts w:ascii="Arial" w:eastAsia="Arial" w:hAnsi="Arial" w:cs="Arial"/>
                <w:b/>
                <w:bCs/>
                <w:sz w:val="18"/>
                <w:szCs w:val="18"/>
              </w:rPr>
              <w:t xml:space="preserve"> sweepers or other means).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F46838">
            <w:pPr>
              <w:rPr>
                <w:rFonts w:ascii="Arial" w:eastAsia="Arial" w:hAnsi="Arial" w:cs="Arial"/>
                <w:b/>
                <w:color w:val="000000"/>
                <w:sz w:val="18"/>
                <w:szCs w:val="18"/>
              </w:rPr>
            </w:pPr>
            <w:r w:rsidRPr="00A82121">
              <w:rPr>
                <w:rFonts w:ascii="Arial" w:eastAsia="Arial" w:hAnsi="Arial" w:cs="Arial"/>
                <w:b/>
                <w:color w:val="000000"/>
                <w:sz w:val="18"/>
                <w:szCs w:val="18"/>
              </w:rPr>
              <w:t>1</w:t>
            </w:r>
            <w:r w:rsidR="00F46838" w:rsidRPr="00A82121">
              <w:rPr>
                <w:rFonts w:ascii="Arial" w:eastAsia="Arial" w:hAnsi="Arial" w:cs="Arial"/>
                <w:b/>
                <w:color w:val="000000"/>
                <w:sz w:val="18"/>
                <w:szCs w:val="18"/>
              </w:rPr>
              <w:t>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2A57F4" w:rsidP="002C2F75">
            <w:pPr>
              <w:pStyle w:val="Default"/>
              <w:rPr>
                <w:rFonts w:ascii="Arial" w:eastAsia="Arial" w:hAnsi="Arial" w:cs="Arial"/>
                <w:b/>
                <w:sz w:val="18"/>
                <w:szCs w:val="18"/>
              </w:rPr>
            </w:pPr>
            <w:proofErr w:type="gramStart"/>
            <w:r w:rsidRPr="00A82121">
              <w:rPr>
                <w:rFonts w:ascii="Arial" w:eastAsia="Arial" w:hAnsi="Arial" w:cs="Arial"/>
                <w:b/>
                <w:bCs/>
                <w:sz w:val="18"/>
                <w:szCs w:val="18"/>
              </w:rPr>
              <w:t>M</w:t>
            </w:r>
            <w:r w:rsidR="0005119F" w:rsidRPr="00A82121">
              <w:rPr>
                <w:rFonts w:ascii="Arial" w:eastAsia="Arial" w:hAnsi="Arial" w:cs="Arial"/>
                <w:b/>
                <w:bCs/>
                <w:sz w:val="18"/>
                <w:szCs w:val="18"/>
              </w:rPr>
              <w:t>anual flagging operations are performed</w:t>
            </w:r>
            <w:r w:rsidRPr="00A82121">
              <w:rPr>
                <w:rFonts w:ascii="Arial" w:eastAsia="Arial" w:hAnsi="Arial" w:cs="Arial"/>
                <w:b/>
                <w:bCs/>
                <w:sz w:val="18"/>
                <w:szCs w:val="18"/>
              </w:rPr>
              <w:t xml:space="preserve"> by</w:t>
            </w:r>
            <w:r w:rsidR="0005119F" w:rsidRPr="00A82121">
              <w:rPr>
                <w:rFonts w:ascii="Arial" w:eastAsia="Arial" w:hAnsi="Arial" w:cs="Arial"/>
                <w:b/>
                <w:bCs/>
                <w:sz w:val="18"/>
                <w:szCs w:val="18"/>
              </w:rPr>
              <w:t xml:space="preserve"> only trained/certified flaggers</w:t>
            </w:r>
            <w:proofErr w:type="gramEnd"/>
            <w:r w:rsidR="006F4F7F"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4a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 xml:space="preserve">Verification of flagger </w:t>
            </w:r>
            <w:r w:rsidR="002A57F4" w:rsidRPr="00A82121">
              <w:rPr>
                <w:rFonts w:ascii="Arial" w:eastAsia="Arial" w:hAnsi="Arial" w:cs="Arial"/>
                <w:b/>
                <w:bCs/>
                <w:sz w:val="18"/>
                <w:szCs w:val="18"/>
              </w:rPr>
              <w:t>training/</w:t>
            </w:r>
            <w:r w:rsidRPr="00A82121">
              <w:rPr>
                <w:rFonts w:ascii="Arial" w:eastAsia="Arial" w:hAnsi="Arial" w:cs="Arial"/>
                <w:b/>
                <w:bCs/>
                <w:sz w:val="18"/>
                <w:szCs w:val="18"/>
              </w:rPr>
              <w:t>certification is on-hand.</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4b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Proper flagging equip. has been provided such as; warning signs, paddles, comm. devices, lighting (if necessary), flags (emergency only), retro-reflective outer garments, hardhats</w:t>
            </w:r>
            <w:r w:rsidR="006F4F7F" w:rsidRPr="00A82121">
              <w:rPr>
                <w:rFonts w:ascii="Arial" w:eastAsia="Arial" w:hAnsi="Arial" w:cs="Arial"/>
                <w:b/>
                <w:bCs/>
                <w:sz w:val="18"/>
                <w:szCs w:val="18"/>
              </w:rPr>
              <w:t>,</w:t>
            </w:r>
            <w:r w:rsidRPr="00A82121">
              <w:rPr>
                <w:rFonts w:ascii="Arial" w:eastAsia="Arial" w:hAnsi="Arial" w:cs="Arial"/>
                <w:b/>
                <w:bCs/>
                <w:sz w:val="18"/>
                <w:szCs w:val="18"/>
              </w:rPr>
              <w:t xml:space="preserve"> etc.</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All work zone equipment i.e., signage, drums, cones, barricades, reflective markings and any other devices are clean, in their appropriate location and free from damage.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6</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AE70FA">
            <w:pPr>
              <w:pStyle w:val="Default"/>
              <w:rPr>
                <w:rFonts w:ascii="Arial" w:eastAsia="Arial" w:hAnsi="Arial" w:cs="Arial"/>
                <w:b/>
                <w:sz w:val="18"/>
                <w:szCs w:val="18"/>
              </w:rPr>
            </w:pPr>
            <w:r w:rsidRPr="00A82121">
              <w:rPr>
                <w:rFonts w:ascii="Arial" w:eastAsia="Arial" w:hAnsi="Arial" w:cs="Arial"/>
                <w:b/>
                <w:bCs/>
                <w:sz w:val="18"/>
                <w:szCs w:val="18"/>
              </w:rPr>
              <w:t xml:space="preserve">If MPT is subcontracted, steps </w:t>
            </w:r>
            <w:r w:rsidR="002A57F4" w:rsidRPr="00A82121">
              <w:rPr>
                <w:rFonts w:ascii="Arial" w:eastAsia="Arial" w:hAnsi="Arial" w:cs="Arial"/>
                <w:b/>
                <w:bCs/>
                <w:sz w:val="18"/>
                <w:szCs w:val="18"/>
              </w:rPr>
              <w:t>are in place</w:t>
            </w:r>
            <w:r w:rsidRPr="00A82121">
              <w:rPr>
                <w:rFonts w:ascii="Arial" w:eastAsia="Arial" w:hAnsi="Arial" w:cs="Arial"/>
                <w:b/>
                <w:bCs/>
                <w:sz w:val="18"/>
                <w:szCs w:val="18"/>
              </w:rPr>
              <w:t xml:space="preserve"> to ensure TTC </w:t>
            </w:r>
            <w:proofErr w:type="gramStart"/>
            <w:r w:rsidRPr="00A82121">
              <w:rPr>
                <w:rFonts w:ascii="Arial" w:eastAsia="Arial" w:hAnsi="Arial" w:cs="Arial"/>
                <w:b/>
                <w:bCs/>
                <w:sz w:val="18"/>
                <w:szCs w:val="18"/>
              </w:rPr>
              <w:t xml:space="preserve">is set up, maintained and </w:t>
            </w:r>
            <w:r w:rsidR="009A3E2A" w:rsidRPr="00A82121">
              <w:rPr>
                <w:rFonts w:ascii="Arial" w:eastAsia="Arial" w:hAnsi="Arial" w:cs="Arial"/>
                <w:b/>
                <w:bCs/>
                <w:sz w:val="18"/>
                <w:szCs w:val="18"/>
              </w:rPr>
              <w:t xml:space="preserve">removed </w:t>
            </w:r>
            <w:r w:rsidRPr="00A82121">
              <w:rPr>
                <w:rFonts w:ascii="Arial" w:eastAsia="Arial" w:hAnsi="Arial" w:cs="Arial"/>
                <w:b/>
                <w:bCs/>
                <w:sz w:val="18"/>
                <w:szCs w:val="18"/>
              </w:rPr>
              <w:t>in accordance with contract specifications, the MUTDC</w:t>
            </w:r>
            <w:r w:rsidR="009A3E2A" w:rsidRPr="00A82121">
              <w:rPr>
                <w:rFonts w:ascii="Arial" w:eastAsia="Arial" w:hAnsi="Arial" w:cs="Arial"/>
                <w:b/>
                <w:bCs/>
                <w:sz w:val="18"/>
                <w:szCs w:val="18"/>
              </w:rPr>
              <w:t>,</w:t>
            </w:r>
            <w:r w:rsidRPr="00A82121">
              <w:rPr>
                <w:rFonts w:ascii="Arial" w:eastAsia="Arial" w:hAnsi="Arial" w:cs="Arial"/>
                <w:b/>
                <w:bCs/>
                <w:sz w:val="18"/>
                <w:szCs w:val="18"/>
              </w:rPr>
              <w:t xml:space="preserve"> and any applicable</w:t>
            </w:r>
            <w:r w:rsidR="00AE70FA">
              <w:rPr>
                <w:rFonts w:ascii="Arial" w:eastAsia="Arial" w:hAnsi="Arial" w:cs="Arial"/>
                <w:b/>
                <w:bCs/>
                <w:sz w:val="18"/>
                <w:szCs w:val="18"/>
              </w:rPr>
              <w:t xml:space="preserve"> </w:t>
            </w:r>
            <w:r w:rsidRPr="00A82121">
              <w:rPr>
                <w:rFonts w:ascii="Arial" w:eastAsia="Arial" w:hAnsi="Arial" w:cs="Arial"/>
                <w:b/>
                <w:bCs/>
                <w:sz w:val="18"/>
                <w:szCs w:val="18"/>
              </w:rPr>
              <w:t>local and state requirements</w:t>
            </w:r>
            <w:proofErr w:type="gramEnd"/>
            <w:r w:rsidRPr="00A82121">
              <w:rPr>
                <w:rFonts w:ascii="Arial" w:eastAsia="Arial" w:hAnsi="Arial" w:cs="Arial"/>
                <w:b/>
                <w:bCs/>
                <w:sz w:val="18"/>
                <w:szCs w:val="18"/>
              </w:rPr>
              <w:t>.</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7</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Preparations made to provide lighting for night operations. This lighting is set up, observed and positioned to ensure it does not interfere with road users (i.e., glare, shadows or blind spots).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BB594D" w:rsidP="00BB594D">
            <w:pPr>
              <w:rPr>
                <w:rFonts w:ascii="Arial" w:eastAsia="Arial" w:hAnsi="Arial" w:cs="Arial"/>
                <w:b/>
                <w:color w:val="000000"/>
                <w:sz w:val="18"/>
                <w:szCs w:val="18"/>
              </w:rPr>
            </w:pPr>
            <w:r w:rsidRPr="00A82121">
              <w:rPr>
                <w:rFonts w:ascii="Arial" w:eastAsia="Arial" w:hAnsi="Arial" w:cs="Arial"/>
                <w:b/>
                <w:color w:val="000000"/>
                <w:sz w:val="18"/>
                <w:szCs w:val="18"/>
              </w:rPr>
              <w:lastRenderedPageBreak/>
              <w:t>18</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 xml:space="preserve">A procedure is in place when using vehicles to transport, set up, </w:t>
            </w:r>
            <w:r w:rsidR="009A3E2A" w:rsidRPr="00A82121">
              <w:rPr>
                <w:rFonts w:ascii="Arial" w:eastAsia="Arial" w:hAnsi="Arial" w:cs="Arial"/>
                <w:b/>
                <w:bCs/>
                <w:sz w:val="18"/>
                <w:szCs w:val="18"/>
              </w:rPr>
              <w:t>remove</w:t>
            </w:r>
            <w:r w:rsidRPr="00A82121">
              <w:rPr>
                <w:rFonts w:ascii="Arial" w:eastAsia="Arial" w:hAnsi="Arial" w:cs="Arial"/>
                <w:b/>
                <w:bCs/>
                <w:sz w:val="18"/>
                <w:szCs w:val="18"/>
              </w:rPr>
              <w:t xml:space="preserve"> or maintain work zone devices. (</w:t>
            </w:r>
            <w:proofErr w:type="gramStart"/>
            <w:r w:rsidRPr="00A82121">
              <w:rPr>
                <w:rFonts w:ascii="Arial" w:eastAsia="Arial" w:hAnsi="Arial" w:cs="Arial"/>
                <w:b/>
                <w:bCs/>
                <w:sz w:val="18"/>
                <w:szCs w:val="18"/>
              </w:rPr>
              <w:t>includes</w:t>
            </w:r>
            <w:proofErr w:type="gramEnd"/>
            <w:r w:rsidRPr="00A82121">
              <w:rPr>
                <w:rFonts w:ascii="Arial" w:eastAsia="Arial" w:hAnsi="Arial" w:cs="Arial"/>
                <w:b/>
                <w:bCs/>
                <w:sz w:val="18"/>
                <w:szCs w:val="18"/>
              </w:rPr>
              <w:t xml:space="preserve"> attenuator vehicles, arrow boards and warning signs).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F46838" w:rsidP="00F46838">
            <w:pPr>
              <w:rPr>
                <w:rFonts w:ascii="Arial" w:eastAsia="Arial" w:hAnsi="Arial" w:cs="Arial"/>
                <w:b/>
                <w:color w:val="000000"/>
                <w:sz w:val="18"/>
                <w:szCs w:val="18"/>
              </w:rPr>
            </w:pPr>
            <w:r w:rsidRPr="00A82121">
              <w:rPr>
                <w:rFonts w:ascii="Arial" w:eastAsia="Arial" w:hAnsi="Arial" w:cs="Arial"/>
                <w:b/>
                <w:color w:val="000000"/>
                <w:sz w:val="18"/>
                <w:szCs w:val="18"/>
              </w:rPr>
              <w:t>1</w:t>
            </w:r>
            <w:r w:rsidR="00BB594D" w:rsidRPr="00A82121">
              <w:rPr>
                <w:rFonts w:ascii="Arial" w:eastAsia="Arial" w:hAnsi="Arial" w:cs="Arial"/>
                <w:b/>
                <w:color w:val="000000"/>
                <w:sz w:val="18"/>
                <w:szCs w:val="18"/>
              </w:rPr>
              <w:t>9</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 xml:space="preserve">Vehicles in the work zone have working back up alarms, lighting and markings.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0</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Construction vehicles provided clear entrances and exits off and back onto the highways. These points should allow smooth transition off and back onto highway without disrupting active roadway traffic.</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 xml:space="preserve">If necessary, a vehicle tire/body wash is in place to clean vehicles before </w:t>
            </w:r>
            <w:proofErr w:type="gramStart"/>
            <w:r w:rsidRPr="00A82121">
              <w:rPr>
                <w:rFonts w:ascii="Arial" w:eastAsia="Arial" w:hAnsi="Arial" w:cs="Arial"/>
                <w:b/>
                <w:bCs/>
                <w:sz w:val="18"/>
                <w:szCs w:val="18"/>
              </w:rPr>
              <w:t>being allowed</w:t>
            </w:r>
            <w:proofErr w:type="gramEnd"/>
            <w:r w:rsidRPr="00A82121">
              <w:rPr>
                <w:rFonts w:ascii="Arial" w:eastAsia="Arial" w:hAnsi="Arial" w:cs="Arial"/>
                <w:b/>
                <w:bCs/>
                <w:sz w:val="18"/>
                <w:szCs w:val="18"/>
              </w:rPr>
              <w:t xml:space="preserve"> back onto highways.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Trucks hauling materials such as soils, rock, debris, waste etc., have tarps in place and loads covered before leaving the work zone. Tarps are in good condition and in proper working order.</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 xml:space="preserve">If the work zone contains sidewalks, school crossings, bus stops etc., the TCP includes means to re-rout pedestrians, close sidewalks, </w:t>
            </w:r>
            <w:proofErr w:type="gramStart"/>
            <w:r w:rsidRPr="00A82121">
              <w:rPr>
                <w:rFonts w:ascii="Arial" w:eastAsia="Arial" w:hAnsi="Arial" w:cs="Arial"/>
                <w:b/>
                <w:bCs/>
                <w:sz w:val="18"/>
                <w:szCs w:val="18"/>
              </w:rPr>
              <w:t>provide</w:t>
            </w:r>
            <w:proofErr w:type="gramEnd"/>
            <w:r w:rsidRPr="00A82121">
              <w:rPr>
                <w:rFonts w:ascii="Arial" w:eastAsia="Arial" w:hAnsi="Arial" w:cs="Arial"/>
                <w:b/>
                <w:bCs/>
                <w:sz w:val="18"/>
                <w:szCs w:val="18"/>
              </w:rPr>
              <w:t xml:space="preserve"> fencing, additional physical barriers, signage, flaggers or other steps /devices necessary to protect the public.</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9A3E2A"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9A3E2A" w:rsidRPr="00A82121" w:rsidRDefault="009A3E2A"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9A3E2A" w:rsidRPr="00A82121" w:rsidRDefault="009A3E2A" w:rsidP="002C2F75">
            <w:pPr>
              <w:pStyle w:val="Default"/>
              <w:rPr>
                <w:rFonts w:ascii="Arial" w:eastAsia="Arial" w:hAnsi="Arial" w:cs="Arial"/>
                <w:b/>
                <w:bCs/>
                <w:sz w:val="18"/>
                <w:szCs w:val="18"/>
              </w:rPr>
            </w:pPr>
            <w:r w:rsidRPr="00A82121">
              <w:rPr>
                <w:rFonts w:ascii="Arial" w:eastAsia="Arial" w:hAnsi="Arial" w:cs="Arial"/>
                <w:b/>
                <w:bCs/>
                <w:sz w:val="18"/>
                <w:szCs w:val="18"/>
              </w:rPr>
              <w:t>The TCP addresses communication procedures and notifications to local emergency responders such as Fire, E.M.T., and Police.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9A3E2A" w:rsidRPr="00A82121" w:rsidRDefault="009A3E2A"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9A3E2A" w:rsidRPr="00A82121" w:rsidRDefault="009A3E2A" w:rsidP="00A82121">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781D5C" w:rsidRPr="00A82121" w:rsidTr="0056440B">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BB594D">
            <w:pPr>
              <w:rPr>
                <w:rFonts w:ascii="Arial" w:eastAsia="Arial" w:hAnsi="Arial" w:cs="Arial"/>
                <w:b/>
                <w:color w:val="000000"/>
                <w:sz w:val="18"/>
                <w:szCs w:val="18"/>
              </w:rPr>
            </w:pPr>
            <w:r w:rsidRPr="00A82121">
              <w:rPr>
                <w:rFonts w:ascii="Arial" w:eastAsia="Arial" w:hAnsi="Arial" w:cs="Arial"/>
                <w:b/>
                <w:color w:val="000000"/>
                <w:sz w:val="18"/>
                <w:szCs w:val="18"/>
              </w:rPr>
              <w:t>2</w:t>
            </w:r>
            <w:r w:rsidR="00BB594D" w:rsidRPr="00A82121">
              <w:rPr>
                <w:rFonts w:ascii="Arial" w:eastAsia="Arial" w:hAnsi="Arial" w:cs="Arial"/>
                <w:b/>
                <w:color w:val="000000"/>
                <w:sz w:val="18"/>
                <w:szCs w:val="18"/>
              </w:rPr>
              <w:t>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05119F" w:rsidP="002C2F75">
            <w:pPr>
              <w:pStyle w:val="Default"/>
              <w:rPr>
                <w:rFonts w:ascii="Arial" w:eastAsia="Arial" w:hAnsi="Arial" w:cs="Arial"/>
                <w:b/>
                <w:sz w:val="18"/>
                <w:szCs w:val="18"/>
              </w:rPr>
            </w:pPr>
            <w:r w:rsidRPr="00A82121">
              <w:rPr>
                <w:rFonts w:ascii="Arial" w:eastAsia="Arial" w:hAnsi="Arial" w:cs="Arial"/>
                <w:b/>
                <w:bCs/>
                <w:sz w:val="18"/>
                <w:szCs w:val="18"/>
              </w:rPr>
              <w:t>The TCP addresses emergency vehicle access through the work zone and into the site if needed. This includes detour and road closure notifications and communication with fire, police and other agencies.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rsidP="00A82121">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274CCE">
              <w:rPr>
                <w:rFonts w:ascii="Arial" w:eastAsia="Arial" w:hAnsi="Arial" w:cs="Arial"/>
                <w:b/>
                <w:sz w:val="18"/>
                <w:szCs w:val="18"/>
              </w:rPr>
            </w:r>
            <w:r w:rsidR="00274CC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bl>
    <w:p w:rsidR="006B7C2B" w:rsidRPr="0019420C" w:rsidRDefault="006B7C2B">
      <w:pPr>
        <w:rPr>
          <w:rFonts w:ascii="Arial" w:hAnsi="Arial" w:cs="Arial"/>
        </w:rPr>
      </w:pPr>
    </w:p>
    <w:p w:rsidR="00EC6605" w:rsidRPr="0019420C" w:rsidRDefault="00EC6605" w:rsidP="00426007">
      <w:pPr>
        <w:jc w:val="both"/>
        <w:rPr>
          <w:rFonts w:ascii="Arial" w:hAnsi="Arial" w:cs="Arial"/>
          <w:b/>
          <w:i/>
          <w:sz w:val="16"/>
          <w:szCs w:val="16"/>
        </w:rPr>
      </w:pPr>
      <w:r w:rsidRPr="0019420C">
        <w:rPr>
          <w:rFonts w:ascii="Arial" w:hAnsi="Arial" w:cs="Arial"/>
          <w:b/>
          <w:i/>
          <w:sz w:val="16"/>
          <w:szCs w:val="16"/>
        </w:rPr>
        <w:t>Checklist Rating Definitions:</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Satisfactory (S)</w:t>
      </w:r>
      <w:r w:rsidRPr="0019420C">
        <w:rPr>
          <w:rFonts w:ascii="Arial" w:hAnsi="Arial" w:cs="Arial"/>
          <w:b/>
          <w:bCs/>
          <w:i/>
          <w:iCs/>
          <w:sz w:val="16"/>
          <w:szCs w:val="16"/>
        </w:rPr>
        <w:t xml:space="preserve"> </w:t>
      </w:r>
      <w:r w:rsidRPr="0019420C">
        <w:rPr>
          <w:rFonts w:ascii="Arial" w:hAnsi="Arial" w:cs="Arial"/>
          <w:i/>
          <w:sz w:val="16"/>
          <w:szCs w:val="16"/>
        </w:rPr>
        <w:t xml:space="preserve">rating; majority of the safety program/procedures/policy are implemented and are in compliance with project safety requirements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Needs Improvement (NI)</w:t>
      </w:r>
      <w:r w:rsidRPr="0019420C">
        <w:rPr>
          <w:rFonts w:ascii="Arial" w:hAnsi="Arial" w:cs="Arial"/>
          <w:b/>
          <w:bCs/>
          <w:i/>
          <w:iCs/>
          <w:sz w:val="16"/>
          <w:szCs w:val="16"/>
        </w:rPr>
        <w:t xml:space="preserve"> </w:t>
      </w:r>
      <w:r w:rsidRPr="0019420C">
        <w:rPr>
          <w:rFonts w:ascii="Arial" w:hAnsi="Arial" w:cs="Arial"/>
          <w:i/>
          <w:sz w:val="16"/>
          <w:szCs w:val="16"/>
        </w:rPr>
        <w:t xml:space="preserve">rating; certain elements of the safety program/procedures/policy are not satisfactorily implemented nor are in compliance with project safety requirements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Unsatisfactory (U)</w:t>
      </w:r>
      <w:r w:rsidRPr="0019420C">
        <w:rPr>
          <w:rFonts w:ascii="Arial" w:hAnsi="Arial" w:cs="Arial"/>
          <w:b/>
          <w:bCs/>
          <w:i/>
          <w:iCs/>
          <w:sz w:val="16"/>
          <w:szCs w:val="16"/>
        </w:rPr>
        <w:t xml:space="preserve"> </w:t>
      </w:r>
      <w:r w:rsidRPr="0019420C">
        <w:rPr>
          <w:rFonts w:ascii="Arial" w:hAnsi="Arial" w:cs="Arial"/>
          <w:i/>
          <w:sz w:val="16"/>
          <w:szCs w:val="16"/>
        </w:rPr>
        <w:t xml:space="preserve">rating; critical and/or numerous elements of the safety program/procedures/policy are not satisfactorily implemented nor are in compliance with project safety requirements exposing workers/public to hazardous conditions that may affect their safety and health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Not Applicable (NA)</w:t>
      </w:r>
      <w:r w:rsidRPr="0019420C">
        <w:rPr>
          <w:rFonts w:ascii="Arial" w:hAnsi="Arial" w:cs="Arial"/>
          <w:b/>
          <w:bCs/>
          <w:i/>
          <w:iCs/>
          <w:sz w:val="16"/>
          <w:szCs w:val="16"/>
        </w:rPr>
        <w:t xml:space="preserve"> </w:t>
      </w:r>
      <w:r w:rsidRPr="0019420C">
        <w:rPr>
          <w:rFonts w:ascii="Arial" w:hAnsi="Arial" w:cs="Arial"/>
          <w:bCs/>
          <w:i/>
          <w:iCs/>
          <w:sz w:val="16"/>
          <w:szCs w:val="16"/>
        </w:rPr>
        <w:t>rating</w:t>
      </w:r>
      <w:proofErr w:type="gramStart"/>
      <w:r w:rsidRPr="0019420C">
        <w:rPr>
          <w:rFonts w:ascii="Arial" w:hAnsi="Arial" w:cs="Arial"/>
          <w:bCs/>
          <w:i/>
          <w:iCs/>
          <w:sz w:val="16"/>
          <w:szCs w:val="16"/>
        </w:rPr>
        <w:t>;</w:t>
      </w:r>
      <w:proofErr w:type="gramEnd"/>
      <w:r w:rsidRPr="0019420C">
        <w:rPr>
          <w:rFonts w:ascii="Arial" w:hAnsi="Arial" w:cs="Arial"/>
          <w:i/>
          <w:sz w:val="16"/>
          <w:szCs w:val="16"/>
        </w:rPr>
        <w:t xml:space="preserve"> program/procedures/policy does not apply at this time, for this particular category  </w:t>
      </w:r>
    </w:p>
    <w:p w:rsidR="00EC6605" w:rsidRPr="0019420C" w:rsidRDefault="00EC6605">
      <w:pPr>
        <w:rPr>
          <w:rFonts w:ascii="Arial" w:hAnsi="Arial" w:cs="Arial"/>
        </w:rPr>
      </w:pPr>
    </w:p>
    <w:p w:rsidR="00EC6605" w:rsidRDefault="0005119F">
      <w:r>
        <w:br w:type="page"/>
      </w: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2527"/>
        <w:gridCol w:w="2517"/>
        <w:gridCol w:w="2518"/>
        <w:gridCol w:w="2518"/>
      </w:tblGrid>
      <w:tr w:rsidR="002C2F75" w:rsidRPr="00A82121" w:rsidTr="0056440B">
        <w:tc>
          <w:tcPr>
            <w:tcW w:w="2527" w:type="dxa"/>
            <w:tcBorders>
              <w:top w:val="single" w:sz="8" w:space="0" w:color="6E27C5"/>
              <w:left w:val="single" w:sz="8" w:space="0" w:color="6E27C5"/>
              <w:right w:val="single" w:sz="8" w:space="0" w:color="6E27C5"/>
            </w:tcBorders>
            <w:shd w:val="clear" w:color="auto" w:fill="6E27C5"/>
          </w:tcPr>
          <w:p w:rsidR="00781D5C" w:rsidRPr="0056440B" w:rsidRDefault="00781D5C" w:rsidP="00F46838">
            <w:pP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lastRenderedPageBreak/>
              <w:t xml:space="preserve">Overall </w:t>
            </w:r>
            <w:r w:rsidR="00F46838" w:rsidRPr="0056440B">
              <w:rPr>
                <w:rFonts w:ascii="Arial" w:eastAsia="Arial" w:hAnsi="Arial" w:cs="Arial"/>
                <w:b/>
                <w:color w:val="FFFFFF" w:themeColor="background1"/>
                <w:sz w:val="18"/>
                <w:szCs w:val="18"/>
              </w:rPr>
              <w:t xml:space="preserve">Work Zone </w:t>
            </w:r>
            <w:r w:rsidRPr="0056440B">
              <w:rPr>
                <w:rFonts w:ascii="Arial" w:eastAsia="Arial" w:hAnsi="Arial" w:cs="Arial"/>
                <w:b/>
                <w:color w:val="FFFFFF" w:themeColor="background1"/>
                <w:sz w:val="18"/>
                <w:szCs w:val="18"/>
              </w:rPr>
              <w:t>Analysis</w:t>
            </w:r>
          </w:p>
        </w:tc>
        <w:tc>
          <w:tcPr>
            <w:tcW w:w="7553" w:type="dxa"/>
            <w:gridSpan w:val="3"/>
            <w:tcBorders>
              <w:top w:val="single" w:sz="8" w:space="0" w:color="6E27C5"/>
              <w:left w:val="single" w:sz="8" w:space="0" w:color="6E27C5"/>
              <w:bottom w:val="single" w:sz="8" w:space="0" w:color="6E27C5"/>
              <w:right w:val="single" w:sz="8" w:space="0" w:color="6E27C5"/>
            </w:tcBorders>
            <w:shd w:val="clear" w:color="auto" w:fill="FFFFFF"/>
          </w:tcPr>
          <w:p w:rsidR="00781D5C" w:rsidRPr="000364E6" w:rsidRDefault="00781D5C">
            <w:pPr>
              <w:rPr>
                <w:rFonts w:ascii="Arial" w:eastAsia="Arial" w:hAnsi="Arial" w:cs="Arial"/>
                <w:color w:val="000000"/>
                <w:sz w:val="20"/>
                <w:szCs w:val="20"/>
              </w:rPr>
            </w:pPr>
            <w:r w:rsidRPr="000364E6">
              <w:rPr>
                <w:rFonts w:ascii="Arial" w:eastAsia="Arial" w:hAnsi="Arial" w:cs="Arial"/>
                <w:color w:val="000000"/>
                <w:sz w:val="20"/>
                <w:szCs w:val="20"/>
              </w:rPr>
              <w:fldChar w:fldCharType="begin">
                <w:ffData>
                  <w:name w:val="Text148"/>
                  <w:enabled/>
                  <w:calcOnExit w:val="0"/>
                  <w:textInput/>
                </w:ffData>
              </w:fldChar>
            </w:r>
            <w:r w:rsidRPr="000364E6">
              <w:rPr>
                <w:rFonts w:ascii="Arial" w:eastAsia="Arial" w:hAnsi="Arial" w:cs="Arial"/>
                <w:color w:val="000000"/>
                <w:sz w:val="20"/>
                <w:szCs w:val="20"/>
              </w:rPr>
              <w:instrText xml:space="preserve"> FORMTEXT </w:instrText>
            </w:r>
            <w:r w:rsidRPr="000364E6">
              <w:rPr>
                <w:rFonts w:ascii="Arial" w:eastAsia="Arial" w:hAnsi="Arial" w:cs="Arial"/>
                <w:color w:val="000000"/>
                <w:sz w:val="20"/>
                <w:szCs w:val="20"/>
              </w:rPr>
            </w:r>
            <w:r w:rsidRPr="000364E6">
              <w:rPr>
                <w:rFonts w:ascii="Arial" w:eastAsia="Arial" w:hAnsi="Arial" w:cs="Arial"/>
                <w:color w:val="000000"/>
                <w:sz w:val="20"/>
                <w:szCs w:val="20"/>
              </w:rPr>
              <w:fldChar w:fldCharType="separate"/>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fldChar w:fldCharType="end"/>
            </w:r>
          </w:p>
        </w:tc>
      </w:tr>
      <w:tr w:rsidR="00FE0532" w:rsidRPr="00A82121" w:rsidTr="0056440B">
        <w:tc>
          <w:tcPr>
            <w:tcW w:w="2527" w:type="dxa"/>
            <w:tcBorders>
              <w:left w:val="single" w:sz="8" w:space="0" w:color="6E27C5"/>
              <w:bottom w:val="single" w:sz="8" w:space="0" w:color="6E27C5"/>
              <w:right w:val="single" w:sz="8" w:space="0" w:color="6E27C5"/>
            </w:tcBorders>
            <w:shd w:val="clear" w:color="auto" w:fill="6E27C5"/>
          </w:tcPr>
          <w:p w:rsidR="00FE0532" w:rsidRPr="0056440B" w:rsidRDefault="00FE0532" w:rsidP="005D13EC">
            <w:pP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Progress Photos</w:t>
            </w:r>
          </w:p>
        </w:tc>
        <w:tc>
          <w:tcPr>
            <w:tcW w:w="2517" w:type="dxa"/>
            <w:tcBorders>
              <w:top w:val="single" w:sz="8" w:space="0" w:color="6E27C5"/>
              <w:left w:val="single" w:sz="8" w:space="0" w:color="6E27C5"/>
              <w:bottom w:val="single" w:sz="8" w:space="0" w:color="6E27C5"/>
              <w:right w:val="single" w:sz="8" w:space="0" w:color="6E27C5"/>
            </w:tcBorders>
            <w:shd w:val="clear" w:color="auto" w:fill="FFFFFF"/>
          </w:tcPr>
          <w:sdt>
            <w:sdtPr>
              <w:rPr>
                <w:rFonts w:ascii="Arial" w:eastAsia="Arial" w:hAnsi="Arial" w:cs="Arial"/>
                <w:color w:val="000000"/>
                <w:sz w:val="18"/>
                <w:szCs w:val="22"/>
              </w:rPr>
              <w:id w:val="-1546679377"/>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42B516EE" wp14:editId="383D8C44">
                      <wp:extent cx="1524000" cy="15240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601263711"/>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c>
          <w:tcPr>
            <w:tcW w:w="2518" w:type="dxa"/>
            <w:tcBorders>
              <w:top w:val="single" w:sz="8" w:space="0" w:color="6E27C5"/>
              <w:left w:val="single" w:sz="8" w:space="0" w:color="6E27C5"/>
              <w:bottom w:val="single" w:sz="8" w:space="0" w:color="6E27C5"/>
              <w:right w:val="single" w:sz="8" w:space="0" w:color="6E27C5"/>
            </w:tcBorders>
            <w:shd w:val="clear" w:color="auto" w:fill="FFFFFF"/>
          </w:tcPr>
          <w:sdt>
            <w:sdtPr>
              <w:rPr>
                <w:rFonts w:ascii="Arial" w:eastAsia="Arial" w:hAnsi="Arial" w:cs="Arial"/>
                <w:color w:val="000000"/>
                <w:sz w:val="18"/>
                <w:szCs w:val="22"/>
              </w:rPr>
              <w:id w:val="1274826924"/>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7AB311F5" wp14:editId="42C4E781">
                      <wp:extent cx="1524000" cy="15240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1856490035"/>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c>
          <w:tcPr>
            <w:tcW w:w="2518" w:type="dxa"/>
            <w:tcBorders>
              <w:top w:val="single" w:sz="8" w:space="0" w:color="6E27C5"/>
              <w:left w:val="single" w:sz="8" w:space="0" w:color="6E27C5"/>
              <w:bottom w:val="single" w:sz="8" w:space="0" w:color="6E27C5"/>
              <w:right w:val="single" w:sz="8" w:space="0" w:color="6E27C5"/>
            </w:tcBorders>
            <w:shd w:val="clear" w:color="auto" w:fill="FFFFFF"/>
          </w:tcPr>
          <w:sdt>
            <w:sdtPr>
              <w:rPr>
                <w:rFonts w:ascii="Arial" w:eastAsia="Arial" w:hAnsi="Arial" w:cs="Arial"/>
                <w:color w:val="000000"/>
                <w:sz w:val="18"/>
                <w:szCs w:val="22"/>
              </w:rPr>
              <w:id w:val="443432993"/>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48DF2DC9" wp14:editId="34EC4546">
                      <wp:extent cx="1524000" cy="1524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1493215567"/>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r>
    </w:tbl>
    <w:p w:rsidR="009841AC" w:rsidRPr="0019420C" w:rsidRDefault="009841AC" w:rsidP="009841AC">
      <w:pPr>
        <w:rPr>
          <w:rFonts w:ascii="Arial" w:hAnsi="Arial" w:cs="Arial"/>
          <w:b/>
          <w:i/>
          <w:sz w:val="18"/>
          <w:szCs w:val="18"/>
        </w:rPr>
      </w:pPr>
      <w:r w:rsidRPr="0019420C">
        <w:rPr>
          <w:rFonts w:ascii="Arial" w:hAnsi="Arial" w:cs="Arial"/>
        </w:rPr>
        <w:tab/>
      </w:r>
      <w:r w:rsidRPr="0019420C">
        <w:rPr>
          <w:rFonts w:ascii="Arial" w:hAnsi="Arial" w:cs="Arial"/>
        </w:rPr>
        <w:tab/>
      </w:r>
      <w:r w:rsidRPr="0019420C">
        <w:rPr>
          <w:rFonts w:ascii="Arial" w:hAnsi="Arial" w:cs="Arial"/>
        </w:rPr>
        <w:tab/>
      </w:r>
      <w:r w:rsidRPr="0019420C">
        <w:rPr>
          <w:rFonts w:ascii="Arial" w:hAnsi="Arial" w:cs="Arial"/>
          <w:b/>
          <w:i/>
          <w:sz w:val="18"/>
          <w:szCs w:val="18"/>
        </w:rPr>
        <w:t>See below for any recommended corrective actions</w:t>
      </w:r>
    </w:p>
    <w:p w:rsidR="00EC6605" w:rsidRDefault="00EC6605" w:rsidP="00FC2469">
      <w:r>
        <w:br w:type="page"/>
      </w:r>
    </w:p>
    <w:tbl>
      <w:tblPr>
        <w:tblW w:w="10771" w:type="dxa"/>
        <w:tblInd w:w="-10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4831"/>
        <w:gridCol w:w="1620"/>
        <w:gridCol w:w="1620"/>
        <w:gridCol w:w="1440"/>
        <w:gridCol w:w="1260"/>
      </w:tblGrid>
      <w:tr w:rsidR="0056440B" w:rsidRPr="0056440B" w:rsidTr="0056440B">
        <w:trPr>
          <w:trHeight w:val="437"/>
        </w:trPr>
        <w:tc>
          <w:tcPr>
            <w:tcW w:w="4831" w:type="dxa"/>
            <w:tcBorders>
              <w:top w:val="single" w:sz="8" w:space="0" w:color="6E27C5"/>
              <w:left w:val="single" w:sz="8" w:space="0" w:color="6E27C5"/>
              <w:bottom w:val="single" w:sz="8" w:space="0" w:color="6E27C5"/>
            </w:tcBorders>
            <w:shd w:val="clear" w:color="auto" w:fill="6E27C5"/>
          </w:tcPr>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lastRenderedPageBreak/>
              <w:t>Recommended Corrective Actions</w:t>
            </w:r>
          </w:p>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(Reference applicable check list # in comments)</w:t>
            </w:r>
          </w:p>
        </w:tc>
        <w:tc>
          <w:tcPr>
            <w:tcW w:w="1620" w:type="dxa"/>
            <w:tcBorders>
              <w:top w:val="single" w:sz="8" w:space="0" w:color="6E27C5"/>
              <w:bottom w:val="single" w:sz="8" w:space="0" w:color="6E27C5"/>
            </w:tcBorders>
            <w:shd w:val="clear" w:color="auto" w:fill="6E27C5"/>
          </w:tcPr>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pacing w:val="-2"/>
                <w:sz w:val="18"/>
                <w:szCs w:val="18"/>
              </w:rPr>
              <w:t>Recommendation</w:t>
            </w:r>
            <w:r w:rsidRPr="0056440B">
              <w:rPr>
                <w:rFonts w:ascii="Arial" w:eastAsia="Arial" w:hAnsi="Arial" w:cs="Arial"/>
                <w:b/>
                <w:color w:val="FFFFFF" w:themeColor="background1"/>
                <w:sz w:val="18"/>
                <w:szCs w:val="18"/>
              </w:rPr>
              <w:t xml:space="preserve"> Number</w:t>
            </w:r>
          </w:p>
        </w:tc>
        <w:tc>
          <w:tcPr>
            <w:tcW w:w="1620" w:type="dxa"/>
            <w:tcBorders>
              <w:top w:val="single" w:sz="8" w:space="0" w:color="6E27C5"/>
              <w:bottom w:val="single" w:sz="8" w:space="0" w:color="6E27C5"/>
            </w:tcBorders>
            <w:shd w:val="clear" w:color="auto" w:fill="6E27C5"/>
          </w:tcPr>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 xml:space="preserve">Repeat </w:t>
            </w:r>
            <w:r w:rsidRPr="0056440B">
              <w:rPr>
                <w:rFonts w:ascii="Arial" w:eastAsia="Arial" w:hAnsi="Arial" w:cs="Arial"/>
                <w:b/>
                <w:color w:val="FFFFFF" w:themeColor="background1"/>
                <w:spacing w:val="-2"/>
                <w:sz w:val="18"/>
                <w:szCs w:val="18"/>
              </w:rPr>
              <w:t>Recommendation</w:t>
            </w:r>
          </w:p>
        </w:tc>
        <w:tc>
          <w:tcPr>
            <w:tcW w:w="1440" w:type="dxa"/>
            <w:tcBorders>
              <w:top w:val="single" w:sz="8" w:space="0" w:color="6E27C5"/>
              <w:bottom w:val="single" w:sz="8" w:space="0" w:color="6E27C5"/>
            </w:tcBorders>
            <w:shd w:val="clear" w:color="auto" w:fill="6E27C5"/>
          </w:tcPr>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Completed</w:t>
            </w:r>
          </w:p>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Yes / No</w:t>
            </w:r>
          </w:p>
        </w:tc>
        <w:tc>
          <w:tcPr>
            <w:tcW w:w="1260" w:type="dxa"/>
            <w:tcBorders>
              <w:top w:val="single" w:sz="8" w:space="0" w:color="6E27C5"/>
              <w:bottom w:val="single" w:sz="8" w:space="0" w:color="6E27C5"/>
              <w:right w:val="single" w:sz="8" w:space="0" w:color="6E27C5"/>
            </w:tcBorders>
            <w:shd w:val="clear" w:color="auto" w:fill="6E27C5"/>
          </w:tcPr>
          <w:p w:rsidR="0023207E" w:rsidRPr="0056440B" w:rsidRDefault="0023207E" w:rsidP="00A82121">
            <w:pPr>
              <w:jc w:val="center"/>
              <w:rPr>
                <w:rFonts w:ascii="Arial" w:eastAsia="Arial" w:hAnsi="Arial" w:cs="Arial"/>
                <w:b/>
                <w:color w:val="FFFFFF" w:themeColor="background1"/>
                <w:sz w:val="18"/>
                <w:szCs w:val="18"/>
              </w:rPr>
            </w:pPr>
            <w:r w:rsidRPr="0056440B">
              <w:rPr>
                <w:rFonts w:ascii="Arial" w:eastAsia="Arial" w:hAnsi="Arial" w:cs="Arial"/>
                <w:b/>
                <w:color w:val="FFFFFF" w:themeColor="background1"/>
                <w:sz w:val="18"/>
                <w:szCs w:val="18"/>
              </w:rPr>
              <w:t>Date Completed</w:t>
            </w:r>
          </w:p>
        </w:tc>
      </w:tr>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bookmarkStart w:id="3" w:name="Check4"/>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bookmarkEnd w:id="3"/>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3207E"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3207E" w:rsidRPr="00A82121" w:rsidRDefault="0023207E" w:rsidP="00A945DD">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00C25314" w:rsidRPr="00A82121">
              <w:rPr>
                <w:rFonts w:ascii="Arial" w:eastAsia="Arial" w:hAnsi="Arial" w:cs="Arial"/>
                <w:sz w:val="20"/>
                <w:szCs w:val="20"/>
              </w:rPr>
              <w:fldChar w:fldCharType="begin">
                <w:ffData>
                  <w:name w:val="Text148"/>
                  <w:enabled/>
                  <w:calcOnExit w:val="0"/>
                  <w:textInput/>
                </w:ffData>
              </w:fldChar>
            </w:r>
            <w:r w:rsidR="00C25314" w:rsidRPr="00A82121">
              <w:rPr>
                <w:rFonts w:ascii="Arial" w:eastAsia="Arial" w:hAnsi="Arial" w:cs="Arial"/>
                <w:sz w:val="20"/>
                <w:szCs w:val="20"/>
              </w:rPr>
              <w:instrText xml:space="preserve"> FORMTEXT </w:instrText>
            </w:r>
            <w:r w:rsidR="00C25314" w:rsidRPr="00A82121">
              <w:rPr>
                <w:rFonts w:ascii="Arial" w:eastAsia="Arial" w:hAnsi="Arial" w:cs="Arial"/>
                <w:sz w:val="20"/>
                <w:szCs w:val="20"/>
              </w:rPr>
            </w:r>
            <w:r w:rsidR="00C25314" w:rsidRPr="00A82121">
              <w:rPr>
                <w:rFonts w:ascii="Arial" w:eastAsia="Arial" w:hAnsi="Arial" w:cs="Arial"/>
                <w:sz w:val="20"/>
                <w:szCs w:val="20"/>
              </w:rPr>
              <w:fldChar w:fldCharType="separate"/>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fldChar w:fldCharType="end"/>
            </w:r>
          </w:p>
        </w:tc>
      </w:tr>
      <w:tr w:rsidR="0023207E"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3207E" w:rsidRPr="00A82121" w:rsidRDefault="0023207E" w:rsidP="00E249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0364E6">
              <w:rPr>
                <w:rFonts w:ascii="Arial" w:eastAsia="Arial" w:hAnsi="Arial" w:cs="Arial"/>
                <w:b/>
                <w:color w:val="000000"/>
                <w:sz w:val="18"/>
                <w:szCs w:val="18"/>
              </w:rPr>
              <w:t xml:space="preserve">     </w:t>
            </w:r>
            <w:sdt>
              <w:sdtPr>
                <w:rPr>
                  <w:rFonts w:ascii="Arial" w:eastAsia="Arial" w:hAnsi="Arial" w:cs="Arial"/>
                  <w:b/>
                  <w:color w:val="000000"/>
                  <w:sz w:val="18"/>
                  <w:szCs w:val="18"/>
                </w:rPr>
                <w:id w:val="-1342688406"/>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930151881"/>
                <w:showingPlcHdr/>
                <w:picture/>
              </w:sdtPr>
              <w:sdtEndPr/>
              <w:sdtContent>
                <w:r w:rsidR="00FE0532">
                  <w:rPr>
                    <w:rFonts w:ascii="Arial" w:eastAsia="Arial" w:hAnsi="Arial" w:cs="Arial"/>
                    <w:b/>
                    <w:noProof/>
                    <w:color w:val="000000"/>
                    <w:sz w:val="18"/>
                    <w:szCs w:val="18"/>
                  </w:rPr>
                  <w:drawing>
                    <wp:inline distT="0" distB="0" distL="0" distR="0">
                      <wp:extent cx="1371600" cy="13716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556934188"/>
                <w:showingPlcHdr/>
                <w:picture/>
              </w:sdtPr>
              <w:sdtEndPr/>
              <w:sdtContent>
                <w:r w:rsidR="00FE0532">
                  <w:rPr>
                    <w:rFonts w:ascii="Arial" w:eastAsia="Arial" w:hAnsi="Arial" w:cs="Arial"/>
                    <w:b/>
                    <w:noProof/>
                    <w:color w:val="000000"/>
                    <w:sz w:val="18"/>
                    <w:szCs w:val="18"/>
                  </w:rPr>
                  <w:drawing>
                    <wp:inline distT="0" distB="0" distL="0" distR="0">
                      <wp:extent cx="1371600" cy="137160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622226848"/>
                <w:showingPlcHdr/>
                <w:picture/>
              </w:sdtPr>
              <w:sdtEndPr/>
              <w:sdtContent>
                <w:r w:rsidR="00A57C64">
                  <w:rPr>
                    <w:rFonts w:ascii="Arial" w:eastAsia="Arial" w:hAnsi="Arial" w:cs="Arial"/>
                    <w:b/>
                    <w:noProof/>
                    <w:color w:val="000000"/>
                    <w:sz w:val="18"/>
                    <w:szCs w:val="18"/>
                  </w:rPr>
                  <w:drawing>
                    <wp:inline distT="0" distB="0" distL="0" distR="0">
                      <wp:extent cx="1371600" cy="137160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E24921">
            <w:pPr>
              <w:rPr>
                <w:rFonts w:ascii="Arial" w:eastAsia="Arial" w:hAnsi="Arial" w:cs="Arial"/>
                <w:b/>
                <w:color w:val="000000"/>
                <w:sz w:val="18"/>
                <w:szCs w:val="18"/>
              </w:rPr>
            </w:pPr>
          </w:p>
        </w:tc>
      </w:tr>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971132523"/>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917675337"/>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628586690"/>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2224096"/>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E24921">
            <w:pPr>
              <w:rPr>
                <w:rFonts w:ascii="Arial" w:eastAsia="Arial" w:hAnsi="Arial" w:cs="Arial"/>
                <w:b/>
                <w:color w:val="000000"/>
                <w:sz w:val="18"/>
                <w:szCs w:val="18"/>
              </w:rPr>
            </w:pPr>
          </w:p>
        </w:tc>
      </w:tr>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93295066"/>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786923707"/>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178777391"/>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946273881"/>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56440B">
        <w:tc>
          <w:tcPr>
            <w:tcW w:w="10771" w:type="dxa"/>
            <w:gridSpan w:val="5"/>
            <w:tcBorders>
              <w:top w:val="single" w:sz="8" w:space="0" w:color="6E27C5"/>
              <w:left w:val="nil"/>
              <w:bottom w:val="nil"/>
              <w:right w:val="nil"/>
            </w:tcBorders>
            <w:shd w:val="clear" w:color="auto" w:fill="FFFFFF"/>
          </w:tcPr>
          <w:p w:rsidR="004620A1" w:rsidRPr="00A82121" w:rsidRDefault="004620A1" w:rsidP="00464098">
            <w:pPr>
              <w:rPr>
                <w:rFonts w:ascii="Arial" w:eastAsia="Arial" w:hAnsi="Arial" w:cs="Arial"/>
                <w:b/>
                <w:color w:val="000000"/>
                <w:sz w:val="18"/>
                <w:szCs w:val="18"/>
              </w:rPr>
            </w:pPr>
          </w:p>
        </w:tc>
      </w:tr>
    </w:tbl>
    <w:p w:rsidR="005F6EF4" w:rsidRDefault="005F6EF4">
      <w:r>
        <w:br w:type="page"/>
      </w:r>
    </w:p>
    <w:tbl>
      <w:tblPr>
        <w:tblW w:w="10771" w:type="dxa"/>
        <w:tblInd w:w="-10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4831"/>
        <w:gridCol w:w="1620"/>
        <w:gridCol w:w="1620"/>
        <w:gridCol w:w="1440"/>
        <w:gridCol w:w="1260"/>
      </w:tblGrid>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lastRenderedPageBreak/>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1505119422"/>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473375723"/>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792390635"/>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57670973"/>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4620A1" w:rsidRPr="00A82121" w:rsidRDefault="004620A1" w:rsidP="00464098">
            <w:pPr>
              <w:rPr>
                <w:rFonts w:ascii="Arial" w:eastAsia="Arial" w:hAnsi="Arial" w:cs="Arial"/>
                <w:b/>
                <w:color w:val="000000"/>
                <w:sz w:val="18"/>
                <w:szCs w:val="18"/>
              </w:rPr>
            </w:pPr>
          </w:p>
        </w:tc>
      </w:tr>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1544350188"/>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811202805"/>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457634875"/>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913346390"/>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4620A1" w:rsidRPr="00A82121" w:rsidRDefault="004620A1" w:rsidP="00464098">
            <w:pPr>
              <w:rPr>
                <w:rFonts w:ascii="Arial" w:eastAsia="Arial" w:hAnsi="Arial" w:cs="Arial"/>
                <w:b/>
                <w:color w:val="000000"/>
                <w:sz w:val="18"/>
                <w:szCs w:val="18"/>
              </w:rPr>
            </w:pPr>
          </w:p>
        </w:tc>
      </w:tr>
      <w:tr w:rsidR="002C2F75" w:rsidRPr="00A82121" w:rsidTr="0056440B">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274CCE">
              <w:rPr>
                <w:rFonts w:ascii="Arial" w:eastAsia="Arial" w:hAnsi="Arial" w:cs="Arial"/>
                <w:sz w:val="18"/>
                <w:szCs w:val="18"/>
              </w:rPr>
            </w:r>
            <w:r w:rsidR="00274CC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AE70FA"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56440B">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1176612915"/>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868329726"/>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880171929"/>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947836117"/>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56440B">
        <w:tc>
          <w:tcPr>
            <w:tcW w:w="10771" w:type="dxa"/>
            <w:gridSpan w:val="5"/>
            <w:tcBorders>
              <w:top w:val="single" w:sz="8" w:space="0" w:color="6E27C5"/>
              <w:left w:val="nil"/>
              <w:bottom w:val="nil"/>
              <w:right w:val="nil"/>
            </w:tcBorders>
            <w:shd w:val="clear" w:color="auto" w:fill="FFFFFF"/>
          </w:tcPr>
          <w:p w:rsidR="004620A1" w:rsidRPr="00A82121" w:rsidRDefault="004620A1" w:rsidP="00464098">
            <w:pPr>
              <w:rPr>
                <w:rFonts w:ascii="Arial" w:eastAsia="Arial" w:hAnsi="Arial" w:cs="Arial"/>
                <w:b/>
                <w:color w:val="000000"/>
                <w:sz w:val="18"/>
                <w:szCs w:val="18"/>
              </w:rPr>
            </w:pPr>
          </w:p>
        </w:tc>
      </w:tr>
    </w:tbl>
    <w:p w:rsidR="0023207E" w:rsidRDefault="0023207E" w:rsidP="0023207E">
      <w:pPr>
        <w:rPr>
          <w:rFonts w:ascii="Calibri" w:hAnsi="Calibri" w:cs="Arial"/>
          <w:sz w:val="20"/>
          <w:szCs w:val="20"/>
        </w:rPr>
      </w:pPr>
    </w:p>
    <w:p w:rsidR="002C2F75" w:rsidRPr="0019420C" w:rsidRDefault="002C2F75">
      <w:pPr>
        <w:rPr>
          <w:rFonts w:ascii="Arial" w:hAnsi="Arial" w:cs="Arial"/>
          <w:sz w:val="16"/>
          <w:szCs w:val="16"/>
        </w:rPr>
      </w:pPr>
      <w:r>
        <w:rPr>
          <w:b/>
        </w:rPr>
        <w:br w:type="page"/>
      </w: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6E27C5"/>
        <w:tblCellMar>
          <w:top w:w="28" w:type="dxa"/>
          <w:left w:w="57" w:type="dxa"/>
          <w:bottom w:w="28" w:type="dxa"/>
          <w:right w:w="57" w:type="dxa"/>
        </w:tblCellMar>
        <w:tblLook w:val="01E0" w:firstRow="1" w:lastRow="1" w:firstColumn="1" w:lastColumn="1" w:noHBand="0" w:noVBand="0"/>
      </w:tblPr>
      <w:tblGrid>
        <w:gridCol w:w="10080"/>
      </w:tblGrid>
      <w:tr w:rsidR="0056440B" w:rsidRPr="0056440B" w:rsidTr="0056440B">
        <w:tc>
          <w:tcPr>
            <w:tcW w:w="10080" w:type="dxa"/>
            <w:shd w:val="clear" w:color="auto" w:fill="6E27C5"/>
          </w:tcPr>
          <w:p w:rsidR="00EC6605" w:rsidRPr="0056440B" w:rsidRDefault="008C3B43" w:rsidP="00A82121">
            <w:pPr>
              <w:spacing w:line="240" w:lineRule="atLeast"/>
              <w:rPr>
                <w:rFonts w:ascii="Arial" w:eastAsia="Arial" w:hAnsi="Arial"/>
                <w:b/>
                <w:color w:val="FFFFFF" w:themeColor="background1"/>
                <w:sz w:val="18"/>
                <w:szCs w:val="18"/>
                <w:lang w:val="en-GB"/>
              </w:rPr>
            </w:pPr>
            <w:r w:rsidRPr="0056440B">
              <w:rPr>
                <w:rFonts w:ascii="Calibri" w:eastAsia="Arial" w:hAnsi="Calibri" w:cs="Arial"/>
                <w:b/>
                <w:color w:val="FFFFFF" w:themeColor="background1"/>
                <w:sz w:val="20"/>
                <w:szCs w:val="20"/>
              </w:rPr>
              <w:lastRenderedPageBreak/>
              <w:br w:type="page"/>
            </w:r>
            <w:r w:rsidR="00EC6605" w:rsidRPr="0056440B">
              <w:rPr>
                <w:rFonts w:ascii="Arial" w:eastAsia="Arial" w:hAnsi="Arial"/>
                <w:b/>
                <w:color w:val="FFFFFF" w:themeColor="background1"/>
                <w:sz w:val="18"/>
                <w:szCs w:val="18"/>
                <w:lang w:val="en-GB"/>
              </w:rPr>
              <w:br w:type="page"/>
              <w:t>Report Contact Distribution List</w:t>
            </w:r>
          </w:p>
        </w:tc>
      </w:tr>
    </w:tbl>
    <w:p w:rsidR="00EC6605" w:rsidRPr="0019420C" w:rsidRDefault="00EC6605" w:rsidP="00EC6605">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56440B" w:rsidRPr="0056440B" w:rsidTr="0056440B">
        <w:tc>
          <w:tcPr>
            <w:tcW w:w="3780" w:type="dxa"/>
            <w:tcBorders>
              <w:top w:val="single" w:sz="8" w:space="0" w:color="6E27C5"/>
              <w:left w:val="single" w:sz="8" w:space="0" w:color="6E27C5"/>
              <w:bottom w:val="single" w:sz="8" w:space="0" w:color="6E27C5"/>
            </w:tcBorders>
            <w:shd w:val="clear" w:color="auto" w:fill="6E27C5"/>
          </w:tcPr>
          <w:p w:rsidR="00EC6605" w:rsidRPr="0056440B" w:rsidRDefault="00F818CE" w:rsidP="00A82121">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EC6605" w:rsidRPr="0056440B" w:rsidRDefault="00EC6605" w:rsidP="00A82121">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EC6605" w:rsidRPr="0056440B" w:rsidRDefault="00EC6605" w:rsidP="00A82121">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Email Address</w:t>
            </w:r>
          </w:p>
        </w:tc>
      </w:tr>
      <w:tr w:rsidR="0013074A"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Pr="0013074A" w:rsidRDefault="0013074A" w:rsidP="0013074A">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3074A"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56440B" w:rsidRPr="0019420C" w:rsidRDefault="0056440B" w:rsidP="0056440B">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56440B" w:rsidRPr="0056440B" w:rsidTr="0056440B">
        <w:tc>
          <w:tcPr>
            <w:tcW w:w="3780" w:type="dxa"/>
            <w:tcBorders>
              <w:top w:val="single" w:sz="8" w:space="0" w:color="6E27C5"/>
              <w:left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Email Address</w:t>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Pr="0013074A" w:rsidRDefault="0056440B" w:rsidP="0056440B">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56440B" w:rsidRPr="0019420C" w:rsidRDefault="0056440B" w:rsidP="0056440B">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56440B" w:rsidRPr="0056440B" w:rsidTr="0056440B">
        <w:tc>
          <w:tcPr>
            <w:tcW w:w="3780" w:type="dxa"/>
            <w:tcBorders>
              <w:top w:val="single" w:sz="8" w:space="0" w:color="6E27C5"/>
              <w:left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Email Address</w:t>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Pr="0013074A" w:rsidRDefault="0056440B" w:rsidP="0056440B">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56440B" w:rsidRPr="0019420C" w:rsidRDefault="0056440B" w:rsidP="0056440B">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56440B" w:rsidRPr="0056440B" w:rsidTr="0056440B">
        <w:tc>
          <w:tcPr>
            <w:tcW w:w="3780" w:type="dxa"/>
            <w:tcBorders>
              <w:top w:val="single" w:sz="8" w:space="0" w:color="6E27C5"/>
              <w:left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Email Address</w:t>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Pr="0013074A" w:rsidRDefault="0056440B" w:rsidP="0056440B">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56440B" w:rsidRPr="0019420C" w:rsidRDefault="0056440B" w:rsidP="0056440B">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56440B" w:rsidRPr="0056440B" w:rsidTr="0056440B">
        <w:tc>
          <w:tcPr>
            <w:tcW w:w="3780" w:type="dxa"/>
            <w:tcBorders>
              <w:top w:val="single" w:sz="8" w:space="0" w:color="6E27C5"/>
              <w:left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56440B" w:rsidRPr="0056440B" w:rsidRDefault="0056440B" w:rsidP="0056440B">
            <w:pPr>
              <w:spacing w:line="240" w:lineRule="atLeast"/>
              <w:rPr>
                <w:rFonts w:ascii="Arial" w:eastAsia="Arial" w:hAnsi="Arial"/>
                <w:b/>
                <w:color w:val="FFFFFF" w:themeColor="background1"/>
                <w:sz w:val="18"/>
                <w:szCs w:val="18"/>
                <w:lang w:val="en-GB"/>
              </w:rPr>
            </w:pPr>
            <w:r w:rsidRPr="0056440B">
              <w:rPr>
                <w:rFonts w:ascii="Arial" w:eastAsia="Arial" w:hAnsi="Arial"/>
                <w:b/>
                <w:color w:val="FFFFFF" w:themeColor="background1"/>
                <w:sz w:val="18"/>
                <w:szCs w:val="18"/>
                <w:lang w:val="en-GB"/>
              </w:rPr>
              <w:t>Contact Email Address</w:t>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Pr="0013074A" w:rsidRDefault="0056440B" w:rsidP="0056440B">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56440B" w:rsidRPr="0013074A" w:rsidTr="0056440B">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56440B" w:rsidRDefault="0056440B" w:rsidP="0056440B">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56440B" w:rsidRDefault="0056440B" w:rsidP="0056440B">
      <w:pPr>
        <w:rPr>
          <w:rFonts w:ascii="Calibri" w:hAnsi="Calibri" w:cs="Arial"/>
          <w:sz w:val="20"/>
          <w:szCs w:val="20"/>
        </w:rPr>
      </w:pPr>
    </w:p>
    <w:p w:rsidR="00F414CC" w:rsidRDefault="00F414CC" w:rsidP="00EC6605">
      <w:pPr>
        <w:rPr>
          <w:rFonts w:ascii="Calibri" w:hAnsi="Calibri" w:cs="Arial"/>
          <w:sz w:val="20"/>
          <w:szCs w:val="20"/>
        </w:rPr>
      </w:pPr>
    </w:p>
    <w:p w:rsidR="00BF4335" w:rsidRPr="00BF4335" w:rsidRDefault="00BF4335" w:rsidP="00BF4335">
      <w:pPr>
        <w:ind w:left="-720" w:right="-720"/>
        <w:rPr>
          <w:rFonts w:ascii="Arial" w:hAnsi="Arial" w:cs="Arial"/>
          <w:sz w:val="14"/>
          <w:szCs w:val="14"/>
        </w:rPr>
      </w:pPr>
      <w:r>
        <w:rPr>
          <w:rFonts w:ascii="Arial" w:hAnsi="Arial" w:cs="Arial"/>
          <w:sz w:val="14"/>
          <w:szCs w:val="14"/>
        </w:rPr>
        <w:t xml:space="preserve">Chubb is the marketing name used to refer to subsidiaries of Chubb Limited, providing insurance and related services. For a list of these subsidiaries, please visit our website, www.chubb.com. </w:t>
      </w:r>
      <w:proofErr w:type="gramStart"/>
      <w:r>
        <w:rPr>
          <w:rFonts w:ascii="Arial" w:hAnsi="Arial" w:cs="Arial"/>
          <w:sz w:val="14"/>
          <w:szCs w:val="14"/>
        </w:rPr>
        <w:t>Insurance is provided by ACE American Insurance Company</w:t>
      </w:r>
      <w:proofErr w:type="gramEnd"/>
      <w:r>
        <w:rPr>
          <w:rFonts w:ascii="Arial" w:hAnsi="Arial" w:cs="Arial"/>
          <w:sz w:val="14"/>
          <w:szCs w:val="14"/>
        </w:rPr>
        <w:t xml:space="preserve"> and its U.S. based Chubb underwriting company affiliates. </w:t>
      </w:r>
      <w:proofErr w:type="gramStart"/>
      <w:r>
        <w:rPr>
          <w:rFonts w:ascii="Arial" w:hAnsi="Arial" w:cs="Arial"/>
          <w:sz w:val="14"/>
          <w:szCs w:val="14"/>
        </w:rPr>
        <w:t>All products may not</w:t>
      </w:r>
      <w:proofErr w:type="gramEnd"/>
      <w:r>
        <w:rPr>
          <w:rFonts w:ascii="Arial" w:hAnsi="Arial" w:cs="Arial"/>
          <w:sz w:val="14"/>
          <w:szCs w:val="14"/>
        </w:rPr>
        <w:t xml:space="preserve"> be available in all states. This communication contains product summaries only. Coverage is subject to the language of the policies as actually issued. Surplus lines insurance </w:t>
      </w:r>
      <w:proofErr w:type="gramStart"/>
      <w:r>
        <w:rPr>
          <w:rFonts w:ascii="Arial" w:hAnsi="Arial" w:cs="Arial"/>
          <w:sz w:val="14"/>
          <w:szCs w:val="14"/>
        </w:rPr>
        <w:t>is sold</w:t>
      </w:r>
      <w:proofErr w:type="gramEnd"/>
      <w:r>
        <w:rPr>
          <w:rFonts w:ascii="Arial" w:hAnsi="Arial" w:cs="Arial"/>
          <w:sz w:val="14"/>
          <w:szCs w:val="14"/>
        </w:rPr>
        <w:t xml:space="preserve"> only through licensed surplus lines producers. Loss control evaluations, reports, recommendations and services are made solely to assist the insurer in underwriting and loss control and are not to be construed as an added benefit for the insured, property owner or any other party (this may not apply if loss control services are purchased separately and specifically pursuant to a service agreement). Evaluation for any hazard or condition does not imply that it </w:t>
      </w:r>
      <w:proofErr w:type="gramStart"/>
      <w:r>
        <w:rPr>
          <w:rFonts w:ascii="Arial" w:hAnsi="Arial" w:cs="Arial"/>
          <w:sz w:val="14"/>
          <w:szCs w:val="14"/>
        </w:rPr>
        <w:t>is covered</w:t>
      </w:r>
      <w:proofErr w:type="gramEnd"/>
      <w:r>
        <w:rPr>
          <w:rFonts w:ascii="Arial" w:hAnsi="Arial" w:cs="Arial"/>
          <w:sz w:val="14"/>
          <w:szCs w:val="14"/>
        </w:rPr>
        <w:t xml:space="preserve"> under any policy. Chubb is the world’s largest publicly traded property and casualty insurance group. With operations in 54 countries, Chubb provides commercial and personal property and casualty insurance, personal accident and supplemental health insurance, reinsurance and life insurance to a diverse group of clients. Chubb Limited, the parent company of Chubb, is listed on the New York Stock Exchange (NYSE: CB) and is a component of the S&amp;P 500 index. Copyright ©2016</w:t>
      </w:r>
    </w:p>
    <w:sectPr w:rsidR="00BF4335" w:rsidRPr="00BF4335" w:rsidSect="008C3B43">
      <w:head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CCE" w:rsidRDefault="00274CCE">
      <w:r>
        <w:separator/>
      </w:r>
    </w:p>
  </w:endnote>
  <w:endnote w:type="continuationSeparator" w:id="0">
    <w:p w:rsidR="00274CCE" w:rsidRDefault="0027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0B" w:rsidRPr="008C3B43" w:rsidRDefault="0056440B" w:rsidP="008C3B43">
    <w:pPr>
      <w:pStyle w:val="Footer"/>
      <w:tabs>
        <w:tab w:val="clear" w:pos="8640"/>
        <w:tab w:val="right" w:pos="9360"/>
      </w:tabs>
      <w:ind w:left="-630" w:right="-720"/>
      <w:rPr>
        <w:sz w:val="16"/>
        <w:szCs w:val="16"/>
      </w:rPr>
    </w:pPr>
    <w:r w:rsidRPr="008C3B43">
      <w:rPr>
        <w:rFonts w:ascii="Arial" w:hAnsi="Arial" w:cs="Arial"/>
        <w:sz w:val="16"/>
        <w:szCs w:val="16"/>
      </w:rPr>
      <w:t xml:space="preserve">PLEASE READ CAREFULLY; This is being provided to you as a tool that you may wish to use in providing a safety and risk management program. You are responsible for providing safety and risk management services. We at </w:t>
    </w:r>
    <w:r w:rsidR="00BF4335">
      <w:rPr>
        <w:rFonts w:ascii="Arial" w:hAnsi="Arial" w:cs="Arial"/>
        <w:sz w:val="16"/>
        <w:szCs w:val="16"/>
      </w:rPr>
      <w:t>Chubb</w:t>
    </w:r>
    <w:r w:rsidRPr="008C3B43">
      <w:rPr>
        <w:rFonts w:ascii="Arial" w:hAnsi="Arial" w:cs="Arial"/>
        <w:sz w:val="16"/>
        <w:szCs w:val="16"/>
      </w:rPr>
      <w:t xml:space="preserve"> are providing this tool to you in support of our underwriting objectives and we hereby disclaim any obligation to oversee or monitor the adherence to required or otherwise reasonable safety and risk control practices. We further disclaim liability for claims or suits relating to the alleged or actual failure to conduct reasonable safety control practices, or relating to the use of or failure to use this document. Please note that neither this tool or any of its components contain every possible operation, inspection requirement or other detail that may be relevant to your project or that may be required by federal or state law, or by local building codes, statutes, or other requirements. This tool is intended only as a guideline, and not as a substitute for consultation with your insurance broker, or for engineering, legal or other professional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CCE" w:rsidRDefault="00274CCE">
      <w:r>
        <w:separator/>
      </w:r>
    </w:p>
  </w:footnote>
  <w:footnote w:type="continuationSeparator" w:id="0">
    <w:p w:rsidR="00274CCE" w:rsidRDefault="00274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0B" w:rsidRDefault="0056440B" w:rsidP="00374D76">
    <w:pPr>
      <w:pStyle w:val="Header"/>
      <w:ind w:left="-810"/>
    </w:pPr>
    <w:r>
      <w:rPr>
        <w:noProof/>
      </w:rPr>
      <w:drawing>
        <wp:inline distT="0" distB="0" distL="0" distR="0" wp14:anchorId="5DA665BD" wp14:editId="5399F194">
          <wp:extent cx="2057400" cy="209550"/>
          <wp:effectExtent l="0" t="0" r="0" b="0"/>
          <wp:docPr id="34" name="Picture 34" descr="M:\Personal\ACE Group\2016\Chubb\Logos\CHUBB_Logo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al\ACE Group\2016\Chubb\Logos\CHUBB_Logo_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p w:rsidR="0056440B" w:rsidRDefault="0056440B">
    <w:pPr>
      <w:pStyle w:val="Header"/>
    </w:pPr>
  </w:p>
  <w:p w:rsidR="0056440B" w:rsidRPr="00D56B7B" w:rsidRDefault="005644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0B" w:rsidRDefault="0056440B" w:rsidP="00374D76">
    <w:pPr>
      <w:pStyle w:val="Header"/>
      <w:ind w:left="-720"/>
    </w:pPr>
    <w:r>
      <w:rPr>
        <w:noProof/>
      </w:rPr>
      <w:drawing>
        <wp:inline distT="0" distB="0" distL="0" distR="0" wp14:anchorId="5DA665BD" wp14:editId="5399F194">
          <wp:extent cx="2057400" cy="209550"/>
          <wp:effectExtent l="0" t="0" r="0" b="0"/>
          <wp:docPr id="33" name="Picture 33" descr="M:\Personal\ACE Group\2016\Chubb\Logos\CHUBB_Logo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al\ACE Group\2016\Chubb\Logos\CHUBB_Logo_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1AF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429"/>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B3403"/>
    <w:multiLevelType w:val="multilevel"/>
    <w:tmpl w:val="19F669B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00D14"/>
    <w:multiLevelType w:val="multilevel"/>
    <w:tmpl w:val="805270B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C4339"/>
    <w:multiLevelType w:val="hybridMultilevel"/>
    <w:tmpl w:val="4266950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F0E2E"/>
    <w:multiLevelType w:val="hybridMultilevel"/>
    <w:tmpl w:val="4D68EA9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959CA"/>
    <w:multiLevelType w:val="hybridMultilevel"/>
    <w:tmpl w:val="A5B0FD20"/>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F658C"/>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10E32"/>
    <w:multiLevelType w:val="hybridMultilevel"/>
    <w:tmpl w:val="A25C2062"/>
    <w:lvl w:ilvl="0" w:tplc="7BC0D3C8">
      <w:start w:val="1"/>
      <w:numFmt w:val="bullet"/>
      <w:lvlText w:val=""/>
      <w:lvlJc w:val="left"/>
      <w:pPr>
        <w:tabs>
          <w:tab w:val="num" w:pos="162"/>
        </w:tabs>
        <w:ind w:left="45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A0F1120"/>
    <w:multiLevelType w:val="multilevel"/>
    <w:tmpl w:val="40DE124C"/>
    <w:lvl w:ilvl="0">
      <w:numFmt w:val="bullet"/>
      <w:lvlText w:val=""/>
      <w:lvlJc w:val="left"/>
      <w:pPr>
        <w:tabs>
          <w:tab w:val="num" w:pos="480"/>
        </w:tabs>
        <w:ind w:left="480" w:hanging="360"/>
      </w:pPr>
      <w:rPr>
        <w:rFonts w:ascii="Wingdings" w:eastAsia="Times New Roman" w:hAnsi="Wingdings" w:cs="Times New Roman" w:hint="default"/>
      </w:rPr>
    </w:lvl>
    <w:lvl w:ilvl="1">
      <w:start w:val="1"/>
      <w:numFmt w:val="bullet"/>
      <w:lvlText w:val=""/>
      <w:lvlJc w:val="left"/>
      <w:pPr>
        <w:tabs>
          <w:tab w:val="num" w:pos="912"/>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0" w15:restartNumberingAfterBreak="0">
    <w:nsid w:val="3C5E3411"/>
    <w:multiLevelType w:val="multilevel"/>
    <w:tmpl w:val="F464507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11BAD"/>
    <w:multiLevelType w:val="multilevel"/>
    <w:tmpl w:val="4D68EA9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61C6D"/>
    <w:multiLevelType w:val="hybridMultilevel"/>
    <w:tmpl w:val="E538453C"/>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B4FEF"/>
    <w:multiLevelType w:val="multilevel"/>
    <w:tmpl w:val="4266950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4784C"/>
    <w:multiLevelType w:val="hybridMultilevel"/>
    <w:tmpl w:val="2916A01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6497D"/>
    <w:multiLevelType w:val="multilevel"/>
    <w:tmpl w:val="59C2F2C0"/>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17E5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737C0F"/>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0461C"/>
    <w:multiLevelType w:val="multilevel"/>
    <w:tmpl w:val="7A56D72E"/>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3027E"/>
    <w:multiLevelType w:val="hybridMultilevel"/>
    <w:tmpl w:val="343A160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53138E"/>
    <w:multiLevelType w:val="hybridMultilevel"/>
    <w:tmpl w:val="40DE124C"/>
    <w:lvl w:ilvl="0" w:tplc="54C44EEA">
      <w:numFmt w:val="bullet"/>
      <w:lvlText w:val=""/>
      <w:lvlJc w:val="left"/>
      <w:pPr>
        <w:tabs>
          <w:tab w:val="num" w:pos="480"/>
        </w:tabs>
        <w:ind w:left="480" w:hanging="360"/>
      </w:pPr>
      <w:rPr>
        <w:rFonts w:ascii="Wingdings" w:eastAsia="Times New Roman" w:hAnsi="Wingdings" w:cs="Times New Roman" w:hint="default"/>
      </w:rPr>
    </w:lvl>
    <w:lvl w:ilvl="1" w:tplc="7BC0D3C8">
      <w:start w:val="1"/>
      <w:numFmt w:val="bullet"/>
      <w:lvlText w:val=""/>
      <w:lvlJc w:val="left"/>
      <w:pPr>
        <w:tabs>
          <w:tab w:val="num" w:pos="912"/>
        </w:tabs>
        <w:ind w:left="1200" w:hanging="360"/>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6DEE0FA4"/>
    <w:multiLevelType w:val="hybridMultilevel"/>
    <w:tmpl w:val="7A56D72E"/>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D7767"/>
    <w:multiLevelType w:val="hybridMultilevel"/>
    <w:tmpl w:val="15AA8D52"/>
    <w:lvl w:ilvl="0" w:tplc="A1D01ECA">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19"/>
  </w:num>
  <w:num w:numId="4">
    <w:abstractNumId w:val="5"/>
  </w:num>
  <w:num w:numId="5">
    <w:abstractNumId w:val="11"/>
  </w:num>
  <w:num w:numId="6">
    <w:abstractNumId w:val="22"/>
  </w:num>
  <w:num w:numId="7">
    <w:abstractNumId w:val="1"/>
  </w:num>
  <w:num w:numId="8">
    <w:abstractNumId w:val="7"/>
  </w:num>
  <w:num w:numId="9">
    <w:abstractNumId w:val="14"/>
  </w:num>
  <w:num w:numId="10">
    <w:abstractNumId w:val="9"/>
  </w:num>
  <w:num w:numId="11">
    <w:abstractNumId w:val="17"/>
  </w:num>
  <w:num w:numId="12">
    <w:abstractNumId w:val="0"/>
  </w:num>
  <w:num w:numId="13">
    <w:abstractNumId w:val="16"/>
  </w:num>
  <w:num w:numId="14">
    <w:abstractNumId w:val="12"/>
  </w:num>
  <w:num w:numId="15">
    <w:abstractNumId w:val="10"/>
  </w:num>
  <w:num w:numId="16">
    <w:abstractNumId w:val="3"/>
  </w:num>
  <w:num w:numId="17">
    <w:abstractNumId w:val="21"/>
  </w:num>
  <w:num w:numId="18">
    <w:abstractNumId w:val="18"/>
  </w:num>
  <w:num w:numId="19">
    <w:abstractNumId w:val="4"/>
  </w:num>
  <w:num w:numId="20">
    <w:abstractNumId w:val="6"/>
  </w:num>
  <w:num w:numId="21">
    <w:abstractNumId w:val="13"/>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REUWcHYV0yLIMNCfptroDdRMKcnr0RjnLaBD0PzgU05bQ8ugWih3iDywXUXcYlWy2zlln48zcqTzJYf0WbxA==" w:salt="SiUjQKnV23GVu0uHMRwK1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96"/>
    <w:rsid w:val="00000A35"/>
    <w:rsid w:val="000014C6"/>
    <w:rsid w:val="00006B89"/>
    <w:rsid w:val="000309F7"/>
    <w:rsid w:val="00033EF0"/>
    <w:rsid w:val="000343D4"/>
    <w:rsid w:val="000364E6"/>
    <w:rsid w:val="0005119F"/>
    <w:rsid w:val="00057817"/>
    <w:rsid w:val="0007244A"/>
    <w:rsid w:val="00076552"/>
    <w:rsid w:val="00077A27"/>
    <w:rsid w:val="000A0B47"/>
    <w:rsid w:val="000B015E"/>
    <w:rsid w:val="000B5744"/>
    <w:rsid w:val="000B6B1C"/>
    <w:rsid w:val="000C361B"/>
    <w:rsid w:val="000D1B4E"/>
    <w:rsid w:val="000D4485"/>
    <w:rsid w:val="000E2998"/>
    <w:rsid w:val="000E4B03"/>
    <w:rsid w:val="000E580F"/>
    <w:rsid w:val="000E7B72"/>
    <w:rsid w:val="000F5B9A"/>
    <w:rsid w:val="000F647E"/>
    <w:rsid w:val="00103978"/>
    <w:rsid w:val="0013074A"/>
    <w:rsid w:val="00133AA9"/>
    <w:rsid w:val="00143D00"/>
    <w:rsid w:val="0014518C"/>
    <w:rsid w:val="001517AE"/>
    <w:rsid w:val="001526E7"/>
    <w:rsid w:val="00157AC3"/>
    <w:rsid w:val="00157D5E"/>
    <w:rsid w:val="00173A14"/>
    <w:rsid w:val="00192C12"/>
    <w:rsid w:val="001933B0"/>
    <w:rsid w:val="0019420C"/>
    <w:rsid w:val="00194A0E"/>
    <w:rsid w:val="001970BB"/>
    <w:rsid w:val="001A15C5"/>
    <w:rsid w:val="001A4059"/>
    <w:rsid w:val="001D2764"/>
    <w:rsid w:val="001D556B"/>
    <w:rsid w:val="001D64A8"/>
    <w:rsid w:val="001E723C"/>
    <w:rsid w:val="00204134"/>
    <w:rsid w:val="0023207E"/>
    <w:rsid w:val="00236DC6"/>
    <w:rsid w:val="002507FC"/>
    <w:rsid w:val="002514BE"/>
    <w:rsid w:val="00256EC1"/>
    <w:rsid w:val="00264401"/>
    <w:rsid w:val="00265A00"/>
    <w:rsid w:val="00274CCE"/>
    <w:rsid w:val="00277FC1"/>
    <w:rsid w:val="0029056E"/>
    <w:rsid w:val="00296630"/>
    <w:rsid w:val="002A57F4"/>
    <w:rsid w:val="002C2F75"/>
    <w:rsid w:val="002D06A0"/>
    <w:rsid w:val="002D091C"/>
    <w:rsid w:val="002D2766"/>
    <w:rsid w:val="002E0E7E"/>
    <w:rsid w:val="002E16C3"/>
    <w:rsid w:val="0030143B"/>
    <w:rsid w:val="00306CD0"/>
    <w:rsid w:val="00306E86"/>
    <w:rsid w:val="00345F72"/>
    <w:rsid w:val="00363DA6"/>
    <w:rsid w:val="00365289"/>
    <w:rsid w:val="003678D9"/>
    <w:rsid w:val="00374D76"/>
    <w:rsid w:val="003B137C"/>
    <w:rsid w:val="003B6A48"/>
    <w:rsid w:val="003C12A4"/>
    <w:rsid w:val="003C364E"/>
    <w:rsid w:val="003D3F3E"/>
    <w:rsid w:val="003D4AF7"/>
    <w:rsid w:val="003D6440"/>
    <w:rsid w:val="00404029"/>
    <w:rsid w:val="00424564"/>
    <w:rsid w:val="00426007"/>
    <w:rsid w:val="00447EB8"/>
    <w:rsid w:val="004620A1"/>
    <w:rsid w:val="00464098"/>
    <w:rsid w:val="0046587E"/>
    <w:rsid w:val="00465E54"/>
    <w:rsid w:val="00477564"/>
    <w:rsid w:val="0049043C"/>
    <w:rsid w:val="004A42EB"/>
    <w:rsid w:val="004B4130"/>
    <w:rsid w:val="004D3411"/>
    <w:rsid w:val="004D3FAA"/>
    <w:rsid w:val="004E3DED"/>
    <w:rsid w:val="004E7AE7"/>
    <w:rsid w:val="004F4246"/>
    <w:rsid w:val="004F492C"/>
    <w:rsid w:val="004F51E3"/>
    <w:rsid w:val="005017A3"/>
    <w:rsid w:val="005063F1"/>
    <w:rsid w:val="00506418"/>
    <w:rsid w:val="005100B7"/>
    <w:rsid w:val="0051605C"/>
    <w:rsid w:val="005265A4"/>
    <w:rsid w:val="00535A3A"/>
    <w:rsid w:val="00536D55"/>
    <w:rsid w:val="00536F60"/>
    <w:rsid w:val="005442B3"/>
    <w:rsid w:val="0054774B"/>
    <w:rsid w:val="0056189C"/>
    <w:rsid w:val="0056440B"/>
    <w:rsid w:val="00564DC4"/>
    <w:rsid w:val="005654D3"/>
    <w:rsid w:val="00571C37"/>
    <w:rsid w:val="00591093"/>
    <w:rsid w:val="005A0C7A"/>
    <w:rsid w:val="005A104B"/>
    <w:rsid w:val="005A1BB7"/>
    <w:rsid w:val="005D13EC"/>
    <w:rsid w:val="005F6EF4"/>
    <w:rsid w:val="0060050A"/>
    <w:rsid w:val="00605815"/>
    <w:rsid w:val="00610709"/>
    <w:rsid w:val="00621107"/>
    <w:rsid w:val="006327CF"/>
    <w:rsid w:val="006341DE"/>
    <w:rsid w:val="00652836"/>
    <w:rsid w:val="006658B0"/>
    <w:rsid w:val="0066758C"/>
    <w:rsid w:val="00690B68"/>
    <w:rsid w:val="006916DE"/>
    <w:rsid w:val="00695AF3"/>
    <w:rsid w:val="006B7C2B"/>
    <w:rsid w:val="006D1403"/>
    <w:rsid w:val="006D264B"/>
    <w:rsid w:val="006E308F"/>
    <w:rsid w:val="006F4F7F"/>
    <w:rsid w:val="00704846"/>
    <w:rsid w:val="00706D6D"/>
    <w:rsid w:val="007107D0"/>
    <w:rsid w:val="007203D2"/>
    <w:rsid w:val="00733FE0"/>
    <w:rsid w:val="00740566"/>
    <w:rsid w:val="0076716F"/>
    <w:rsid w:val="00767DE2"/>
    <w:rsid w:val="00781D5C"/>
    <w:rsid w:val="00791EE2"/>
    <w:rsid w:val="00797E5B"/>
    <w:rsid w:val="007B4A18"/>
    <w:rsid w:val="007B77FB"/>
    <w:rsid w:val="007C116E"/>
    <w:rsid w:val="007C79F8"/>
    <w:rsid w:val="007D0296"/>
    <w:rsid w:val="007D6A10"/>
    <w:rsid w:val="008049AD"/>
    <w:rsid w:val="00835440"/>
    <w:rsid w:val="00835FEA"/>
    <w:rsid w:val="00851A4E"/>
    <w:rsid w:val="00851A9E"/>
    <w:rsid w:val="00853B86"/>
    <w:rsid w:val="00853D32"/>
    <w:rsid w:val="00853D87"/>
    <w:rsid w:val="00855971"/>
    <w:rsid w:val="0086184A"/>
    <w:rsid w:val="00877732"/>
    <w:rsid w:val="00880170"/>
    <w:rsid w:val="008809B0"/>
    <w:rsid w:val="00886DC9"/>
    <w:rsid w:val="008A573A"/>
    <w:rsid w:val="008C19B8"/>
    <w:rsid w:val="008C3B43"/>
    <w:rsid w:val="008C48D4"/>
    <w:rsid w:val="008D2EAC"/>
    <w:rsid w:val="00914D2C"/>
    <w:rsid w:val="0091505C"/>
    <w:rsid w:val="009323A1"/>
    <w:rsid w:val="009348DB"/>
    <w:rsid w:val="00941BA8"/>
    <w:rsid w:val="00962703"/>
    <w:rsid w:val="009650FA"/>
    <w:rsid w:val="0097367C"/>
    <w:rsid w:val="00980055"/>
    <w:rsid w:val="00982136"/>
    <w:rsid w:val="009841AC"/>
    <w:rsid w:val="009A3E2A"/>
    <w:rsid w:val="009B660B"/>
    <w:rsid w:val="009D0595"/>
    <w:rsid w:val="009E73C6"/>
    <w:rsid w:val="009F2FCD"/>
    <w:rsid w:val="009F33F7"/>
    <w:rsid w:val="00A02C7E"/>
    <w:rsid w:val="00A12D0D"/>
    <w:rsid w:val="00A32F7B"/>
    <w:rsid w:val="00A36172"/>
    <w:rsid w:val="00A52875"/>
    <w:rsid w:val="00A56A23"/>
    <w:rsid w:val="00A56D66"/>
    <w:rsid w:val="00A57C64"/>
    <w:rsid w:val="00A64E1B"/>
    <w:rsid w:val="00A82121"/>
    <w:rsid w:val="00A91208"/>
    <w:rsid w:val="00A9192E"/>
    <w:rsid w:val="00A936F0"/>
    <w:rsid w:val="00A945DD"/>
    <w:rsid w:val="00A96B10"/>
    <w:rsid w:val="00A97D20"/>
    <w:rsid w:val="00AB3839"/>
    <w:rsid w:val="00AB3985"/>
    <w:rsid w:val="00AB5493"/>
    <w:rsid w:val="00AD568A"/>
    <w:rsid w:val="00AE4738"/>
    <w:rsid w:val="00AE70FA"/>
    <w:rsid w:val="00AF2563"/>
    <w:rsid w:val="00AF6099"/>
    <w:rsid w:val="00B06796"/>
    <w:rsid w:val="00B371C9"/>
    <w:rsid w:val="00B37B67"/>
    <w:rsid w:val="00B4101A"/>
    <w:rsid w:val="00B44D99"/>
    <w:rsid w:val="00B544BB"/>
    <w:rsid w:val="00B708AF"/>
    <w:rsid w:val="00B70E99"/>
    <w:rsid w:val="00B73DE8"/>
    <w:rsid w:val="00B7457B"/>
    <w:rsid w:val="00B812B5"/>
    <w:rsid w:val="00BB562C"/>
    <w:rsid w:val="00BB594D"/>
    <w:rsid w:val="00BD1E82"/>
    <w:rsid w:val="00BD299B"/>
    <w:rsid w:val="00BD4E52"/>
    <w:rsid w:val="00BF4335"/>
    <w:rsid w:val="00C0003B"/>
    <w:rsid w:val="00C02965"/>
    <w:rsid w:val="00C104B6"/>
    <w:rsid w:val="00C1224A"/>
    <w:rsid w:val="00C25314"/>
    <w:rsid w:val="00C315DE"/>
    <w:rsid w:val="00C43C7E"/>
    <w:rsid w:val="00C558E4"/>
    <w:rsid w:val="00C6306D"/>
    <w:rsid w:val="00C6700F"/>
    <w:rsid w:val="00C7025F"/>
    <w:rsid w:val="00C8296F"/>
    <w:rsid w:val="00CB3B62"/>
    <w:rsid w:val="00CD77E4"/>
    <w:rsid w:val="00CE4299"/>
    <w:rsid w:val="00CE78EE"/>
    <w:rsid w:val="00CF1D38"/>
    <w:rsid w:val="00D00A67"/>
    <w:rsid w:val="00D0534D"/>
    <w:rsid w:val="00D05F9E"/>
    <w:rsid w:val="00D07A64"/>
    <w:rsid w:val="00D33E3D"/>
    <w:rsid w:val="00D4072F"/>
    <w:rsid w:val="00D441B8"/>
    <w:rsid w:val="00D44D0E"/>
    <w:rsid w:val="00D501DF"/>
    <w:rsid w:val="00D56B7B"/>
    <w:rsid w:val="00D6558D"/>
    <w:rsid w:val="00DA0B1C"/>
    <w:rsid w:val="00DA3781"/>
    <w:rsid w:val="00DA51D9"/>
    <w:rsid w:val="00DB11F7"/>
    <w:rsid w:val="00DC26D8"/>
    <w:rsid w:val="00DE21B1"/>
    <w:rsid w:val="00DE22AC"/>
    <w:rsid w:val="00DE7AEF"/>
    <w:rsid w:val="00DF3903"/>
    <w:rsid w:val="00DF60D2"/>
    <w:rsid w:val="00E03B58"/>
    <w:rsid w:val="00E06693"/>
    <w:rsid w:val="00E14DD1"/>
    <w:rsid w:val="00E20EE9"/>
    <w:rsid w:val="00E23F9E"/>
    <w:rsid w:val="00E24921"/>
    <w:rsid w:val="00E2615D"/>
    <w:rsid w:val="00E40F9A"/>
    <w:rsid w:val="00E42A3D"/>
    <w:rsid w:val="00E43FAE"/>
    <w:rsid w:val="00E56C05"/>
    <w:rsid w:val="00E65CB9"/>
    <w:rsid w:val="00E71EC6"/>
    <w:rsid w:val="00E731AD"/>
    <w:rsid w:val="00E7722A"/>
    <w:rsid w:val="00E928BC"/>
    <w:rsid w:val="00E971B5"/>
    <w:rsid w:val="00EA1614"/>
    <w:rsid w:val="00EB5236"/>
    <w:rsid w:val="00EC2B3F"/>
    <w:rsid w:val="00EC2D35"/>
    <w:rsid w:val="00EC6605"/>
    <w:rsid w:val="00ED34E2"/>
    <w:rsid w:val="00ED7BD3"/>
    <w:rsid w:val="00EF77CE"/>
    <w:rsid w:val="00F0003D"/>
    <w:rsid w:val="00F07C74"/>
    <w:rsid w:val="00F2104E"/>
    <w:rsid w:val="00F326D7"/>
    <w:rsid w:val="00F414CC"/>
    <w:rsid w:val="00F46087"/>
    <w:rsid w:val="00F46838"/>
    <w:rsid w:val="00F46A0C"/>
    <w:rsid w:val="00F62E46"/>
    <w:rsid w:val="00F7295A"/>
    <w:rsid w:val="00F80B0C"/>
    <w:rsid w:val="00F818CE"/>
    <w:rsid w:val="00FA7ADC"/>
    <w:rsid w:val="00FB3348"/>
    <w:rsid w:val="00FC2469"/>
    <w:rsid w:val="00FD01FC"/>
    <w:rsid w:val="00FE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9A4CD1-9871-4ACB-94EC-311F3E04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06796"/>
    <w:pPr>
      <w:tabs>
        <w:tab w:val="center" w:pos="4320"/>
        <w:tab w:val="right" w:pos="8640"/>
      </w:tabs>
    </w:pPr>
  </w:style>
  <w:style w:type="paragraph" w:styleId="Footer">
    <w:name w:val="footer"/>
    <w:basedOn w:val="Normal"/>
    <w:rsid w:val="00B06796"/>
    <w:pPr>
      <w:tabs>
        <w:tab w:val="center" w:pos="4320"/>
        <w:tab w:val="right" w:pos="8640"/>
      </w:tabs>
    </w:pPr>
  </w:style>
  <w:style w:type="character" w:styleId="PageNumber">
    <w:name w:val="page number"/>
    <w:basedOn w:val="DefaultParagraphFont"/>
    <w:rsid w:val="000B5744"/>
  </w:style>
  <w:style w:type="paragraph" w:customStyle="1" w:styleId="Default">
    <w:name w:val="Default"/>
    <w:rsid w:val="005265A4"/>
    <w:pPr>
      <w:autoSpaceDE w:val="0"/>
      <w:autoSpaceDN w:val="0"/>
      <w:adjustRightInd w:val="0"/>
    </w:pPr>
    <w:rPr>
      <w:rFonts w:ascii="Calibri" w:hAnsi="Calibri" w:cs="Calibri"/>
      <w:color w:val="000000"/>
      <w:sz w:val="24"/>
      <w:szCs w:val="24"/>
    </w:rPr>
  </w:style>
  <w:style w:type="table" w:customStyle="1" w:styleId="ACETableStyle">
    <w:name w:val="ACE Table Style"/>
    <w:basedOn w:val="TableNormal"/>
    <w:uiPriority w:val="99"/>
    <w:rsid w:val="002C2F75"/>
    <w:rPr>
      <w:rFonts w:ascii="Arial" w:eastAsia="Arial" w:hAnsi="Arial"/>
      <w:sz w:val="18"/>
      <w:szCs w:val="22"/>
      <w:lang w:val="en-GB"/>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28" w:type="dxa"/>
        <w:left w:w="57" w:type="dxa"/>
        <w:bottom w:w="28" w:type="dxa"/>
        <w:right w:w="57" w:type="dxa"/>
      </w:tblCellMar>
    </w:tblPr>
    <w:tcPr>
      <w:shd w:val="clear" w:color="auto" w:fill="E5F2D9"/>
    </w:tcPr>
    <w:tblStylePr w:type="firstRow">
      <w:rPr>
        <w:b/>
      </w:rPr>
      <w:tblPr/>
      <w:tcPr>
        <w:shd w:val="clear" w:color="auto" w:fill="99CC00"/>
      </w:tcPr>
    </w:tblStylePr>
  </w:style>
  <w:style w:type="paragraph" w:styleId="BalloonText">
    <w:name w:val="Balloon Text"/>
    <w:basedOn w:val="Normal"/>
    <w:link w:val="BalloonTextChar"/>
    <w:rsid w:val="00345F72"/>
    <w:rPr>
      <w:rFonts w:ascii="Tahoma" w:hAnsi="Tahoma" w:cs="Tahoma"/>
      <w:sz w:val="16"/>
      <w:szCs w:val="16"/>
    </w:rPr>
  </w:style>
  <w:style w:type="character" w:customStyle="1" w:styleId="BalloonTextChar">
    <w:name w:val="Balloon Text Char"/>
    <w:basedOn w:val="DefaultParagraphFont"/>
    <w:link w:val="BalloonText"/>
    <w:rsid w:val="00345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9500">
      <w:bodyDiv w:val="1"/>
      <w:marLeft w:val="0"/>
      <w:marRight w:val="0"/>
      <w:marTop w:val="0"/>
      <w:marBottom w:val="0"/>
      <w:divBdr>
        <w:top w:val="none" w:sz="0" w:space="0" w:color="auto"/>
        <w:left w:val="none" w:sz="0" w:space="0" w:color="auto"/>
        <w:bottom w:val="none" w:sz="0" w:space="0" w:color="auto"/>
        <w:right w:val="none" w:sz="0" w:space="0" w:color="auto"/>
      </w:divBdr>
    </w:div>
    <w:div w:id="14641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6FB7-6E0E-47CF-9CC1-1EF5266D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Blank ACE Independent Inspection Procedures Form - General Safety and Health</vt:lpstr>
    </vt:vector>
  </TitlesOfParts>
  <Company>ACE</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ACE Independent Inspection Procedures Form - General Safety and Health</dc:title>
  <dc:creator>ACE User</dc:creator>
  <cp:lastModifiedBy>Scot Tyler</cp:lastModifiedBy>
  <cp:revision>4</cp:revision>
  <cp:lastPrinted>2015-06-30T21:01:00Z</cp:lastPrinted>
  <dcterms:created xsi:type="dcterms:W3CDTF">2016-02-17T16:38:00Z</dcterms:created>
  <dcterms:modified xsi:type="dcterms:W3CDTF">2016-06-22T22:52:00Z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ies>
</file>