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0609" w:rsidRDefault="00510609" w:rsidP="00A93445">
      <w:pPr>
        <w:rPr>
          <w:noProof/>
        </w:rPr>
      </w:pPr>
      <w:r>
        <w:rPr>
          <w:noProof/>
        </w:rPr>
        <w:drawing>
          <wp:anchor distT="0" distB="0" distL="114300" distR="114300" simplePos="0" relativeHeight="251764736" behindDoc="1" locked="0" layoutInCell="1" allowOverlap="1" wp14:anchorId="72235503" wp14:editId="50813DAA">
            <wp:simplePos x="0" y="0"/>
            <wp:positionH relativeFrom="column">
              <wp:posOffset>0</wp:posOffset>
            </wp:positionH>
            <wp:positionV relativeFrom="paragraph">
              <wp:posOffset>-228600</wp:posOffset>
            </wp:positionV>
            <wp:extent cx="7378700" cy="78041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57380.jpg"/>
                    <pic:cNvPicPr/>
                  </pic:nvPicPr>
                  <pic:blipFill rotWithShape="1">
                    <a:blip r:embed="rId8" cstate="print">
                      <a:extLst>
                        <a:ext uri="{28A0092B-C50C-407E-A947-70E740481C1C}">
                          <a14:useLocalDpi xmlns:a14="http://schemas.microsoft.com/office/drawing/2010/main" val="0"/>
                        </a:ext>
                      </a:extLst>
                    </a:blip>
                    <a:srcRect r="40740"/>
                    <a:stretch/>
                  </pic:blipFill>
                  <pic:spPr bwMode="auto">
                    <a:xfrm>
                      <a:off x="0" y="0"/>
                      <a:ext cx="7378700" cy="780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789E" w:rsidRDefault="00510609" w:rsidP="00A93445">
      <w:pPr>
        <w:sectPr w:rsidR="000E789E" w:rsidSect="002D016C">
          <w:headerReference w:type="even" r:id="rId9"/>
          <w:headerReference w:type="default" r:id="rId10"/>
          <w:footerReference w:type="even" r:id="rId11"/>
          <w:footerReference w:type="default" r:id="rId12"/>
          <w:headerReference w:type="first" r:id="rId13"/>
          <w:footerReference w:type="first" r:id="rId14"/>
          <w:pgSz w:w="7920" w:h="12240"/>
          <w:pgMar w:top="360" w:right="0" w:bottom="0" w:left="0" w:header="0" w:footer="0" w:gutter="0"/>
          <w:cols w:space="708"/>
          <w:vAlign w:val="bottom"/>
          <w:docGrid w:linePitch="360"/>
        </w:sectPr>
      </w:pPr>
      <w:r>
        <w:rPr>
          <w:noProof/>
        </w:rPr>
        <mc:AlternateContent>
          <mc:Choice Requires="wps">
            <w:drawing>
              <wp:anchor distT="0" distB="0" distL="114300" distR="114300" simplePos="0" relativeHeight="251719680" behindDoc="0" locked="0" layoutInCell="1" allowOverlap="1" wp14:anchorId="1E4BF500" wp14:editId="6302B1ED">
                <wp:simplePos x="0" y="0"/>
                <wp:positionH relativeFrom="column">
                  <wp:posOffset>285750</wp:posOffset>
                </wp:positionH>
                <wp:positionV relativeFrom="paragraph">
                  <wp:posOffset>5805805</wp:posOffset>
                </wp:positionV>
                <wp:extent cx="3517900" cy="131191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3517900" cy="1311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4C53" w:rsidRDefault="00E24428" w:rsidP="00E24428">
                            <w:pPr>
                              <w:jc w:val="right"/>
                              <w:rPr>
                                <w:rFonts w:ascii="Georgia" w:hAnsi="Georgia"/>
                                <w:color w:val="FFFFFF" w:themeColor="background1"/>
                                <w:sz w:val="32"/>
                              </w:rPr>
                            </w:pPr>
                            <w:r w:rsidRPr="00510609">
                              <w:rPr>
                                <w:rFonts w:ascii="Georgia" w:hAnsi="Georgia"/>
                                <w:color w:val="FFFFFF" w:themeColor="background1"/>
                                <w:sz w:val="32"/>
                              </w:rPr>
                              <w:t xml:space="preserve">Group </w:t>
                            </w:r>
                            <w:r w:rsidR="00510609" w:rsidRPr="00510609">
                              <w:rPr>
                                <w:rFonts w:ascii="Georgia" w:hAnsi="Georgia"/>
                                <w:color w:val="FFFFFF" w:themeColor="background1"/>
                                <w:sz w:val="32"/>
                              </w:rPr>
                              <w:t xml:space="preserve">Basic </w:t>
                            </w:r>
                            <w:r w:rsidR="00F46442">
                              <w:rPr>
                                <w:rFonts w:ascii="Georgia" w:hAnsi="Georgia"/>
                                <w:color w:val="FFFFFF" w:themeColor="background1"/>
                                <w:sz w:val="32"/>
                              </w:rPr>
                              <w:t xml:space="preserve">&amp; </w:t>
                            </w:r>
                            <w:r w:rsidR="005801EA">
                              <w:rPr>
                                <w:rFonts w:ascii="Georgia" w:hAnsi="Georgia"/>
                                <w:color w:val="FFFFFF" w:themeColor="background1"/>
                                <w:sz w:val="32"/>
                              </w:rPr>
                              <w:t>Voluntary</w:t>
                            </w:r>
                            <w:r w:rsidR="00F46442">
                              <w:rPr>
                                <w:rFonts w:ascii="Georgia" w:hAnsi="Georgia"/>
                                <w:color w:val="FFFFFF" w:themeColor="background1"/>
                                <w:sz w:val="32"/>
                              </w:rPr>
                              <w:t xml:space="preserve"> </w:t>
                            </w:r>
                            <w:r w:rsidR="00510609" w:rsidRPr="00510609">
                              <w:rPr>
                                <w:rFonts w:ascii="Georgia" w:hAnsi="Georgia"/>
                                <w:color w:val="FFFFFF" w:themeColor="background1"/>
                                <w:sz w:val="32"/>
                              </w:rPr>
                              <w:t>Accidental Death &amp; Dismemberment Insurance</w:t>
                            </w:r>
                          </w:p>
                          <w:p w:rsidR="00E63439" w:rsidRPr="00510609" w:rsidRDefault="00E63439" w:rsidP="00E24428">
                            <w:pPr>
                              <w:jc w:val="right"/>
                              <w:rPr>
                                <w:rFonts w:ascii="Georgia" w:hAnsi="Georgia"/>
                                <w:color w:val="FFFFFF" w:themeColor="background1"/>
                                <w:sz w:val="32"/>
                              </w:rPr>
                            </w:pPr>
                            <w:r w:rsidRPr="00944EE3">
                              <w:rPr>
                                <w:rFonts w:ascii="Georgia" w:hAnsi="Georgia"/>
                                <w:color w:val="FFFFFF" w:themeColor="background1"/>
                                <w:sz w:val="32"/>
                              </w:rPr>
                              <w:t>For Monthly Paid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BF500" id="_x0000_t202" coordsize="21600,21600" o:spt="202" path="m,l,21600r21600,l21600,xe">
                <v:stroke joinstyle="miter"/>
                <v:path gradientshapeok="t" o:connecttype="rect"/>
              </v:shapetype>
              <v:shape id="Text Box 24" o:spid="_x0000_s1026" type="#_x0000_t202" style="position:absolute;margin-left:22.5pt;margin-top:457.15pt;width:277pt;height:10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" filled="f" stroked="f">
                <v:textbox>
                  <w:txbxContent>
                    <w:p w:rsidR="007B4C53" w:rsidRDefault="00E24428" w:rsidP="00E24428">
                      <w:pPr>
                        <w:jc w:val="right"/>
                        <w:rPr>
                          <w:rFonts w:ascii="Georgia" w:hAnsi="Georgia"/>
                          <w:color w:val="FFFFFF" w:themeColor="background1"/>
                          <w:sz w:val="32"/>
                        </w:rPr>
                      </w:pPr>
                      <w:r w:rsidRPr="00510609">
                        <w:rPr>
                          <w:rFonts w:ascii="Georgia" w:hAnsi="Georgia"/>
                          <w:color w:val="FFFFFF" w:themeColor="background1"/>
                          <w:sz w:val="32"/>
                        </w:rPr>
                        <w:t xml:space="preserve">Group </w:t>
                      </w:r>
                      <w:r w:rsidR="00510609" w:rsidRPr="00510609">
                        <w:rPr>
                          <w:rFonts w:ascii="Georgia" w:hAnsi="Georgia"/>
                          <w:color w:val="FFFFFF" w:themeColor="background1"/>
                          <w:sz w:val="32"/>
                        </w:rPr>
                        <w:t xml:space="preserve">Basic </w:t>
                      </w:r>
                      <w:r w:rsidR="00F46442">
                        <w:rPr>
                          <w:rFonts w:ascii="Georgia" w:hAnsi="Georgia"/>
                          <w:color w:val="FFFFFF" w:themeColor="background1"/>
                          <w:sz w:val="32"/>
                        </w:rPr>
                        <w:t xml:space="preserve">&amp; </w:t>
                      </w:r>
                      <w:r w:rsidR="005801EA">
                        <w:rPr>
                          <w:rFonts w:ascii="Georgia" w:hAnsi="Georgia"/>
                          <w:color w:val="FFFFFF" w:themeColor="background1"/>
                          <w:sz w:val="32"/>
                        </w:rPr>
                        <w:t>Voluntary</w:t>
                      </w:r>
                      <w:r w:rsidR="00F46442">
                        <w:rPr>
                          <w:rFonts w:ascii="Georgia" w:hAnsi="Georgia"/>
                          <w:color w:val="FFFFFF" w:themeColor="background1"/>
                          <w:sz w:val="32"/>
                        </w:rPr>
                        <w:t xml:space="preserve"> </w:t>
                      </w:r>
                      <w:r w:rsidR="00510609" w:rsidRPr="00510609">
                        <w:rPr>
                          <w:rFonts w:ascii="Georgia" w:hAnsi="Georgia"/>
                          <w:color w:val="FFFFFF" w:themeColor="background1"/>
                          <w:sz w:val="32"/>
                        </w:rPr>
                        <w:t>Accidental Death &amp; Dismemberment Insurance</w:t>
                      </w:r>
                    </w:p>
                    <w:p w:rsidR="00E63439" w:rsidRPr="00510609" w:rsidRDefault="00E63439" w:rsidP="00E24428">
                      <w:pPr>
                        <w:jc w:val="right"/>
                        <w:rPr>
                          <w:rFonts w:ascii="Georgia" w:hAnsi="Georgia"/>
                          <w:color w:val="FFFFFF" w:themeColor="background1"/>
                          <w:sz w:val="32"/>
                        </w:rPr>
                      </w:pPr>
                      <w:r w:rsidRPr="00944EE3">
                        <w:rPr>
                          <w:rFonts w:ascii="Georgia" w:hAnsi="Georgia"/>
                          <w:color w:val="FFFFFF" w:themeColor="background1"/>
                          <w:sz w:val="32"/>
                        </w:rPr>
                        <w:t>For Monthly Paid Policy</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0012FA8F" wp14:editId="7322EF87">
                <wp:simplePos x="0" y="0"/>
                <wp:positionH relativeFrom="column">
                  <wp:posOffset>1120775</wp:posOffset>
                </wp:positionH>
                <wp:positionV relativeFrom="paragraph">
                  <wp:posOffset>46990</wp:posOffset>
                </wp:positionV>
                <wp:extent cx="2683510" cy="7899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83510" cy="78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4C53" w:rsidRPr="00510609" w:rsidRDefault="00510609" w:rsidP="006C57BC">
                            <w:pPr>
                              <w:spacing w:line="200" w:lineRule="atLeast"/>
                              <w:rPr>
                                <w:rFonts w:ascii="Georgia" w:hAnsi="Georgia"/>
                                <w:color w:val="FFFFFF" w:themeColor="background1"/>
                                <w:sz w:val="40"/>
                                <w:szCs w:val="30"/>
                                <w:lang w:val="en-CA"/>
                              </w:rPr>
                            </w:pPr>
                            <w:r w:rsidRPr="00510609">
                              <w:rPr>
                                <w:rFonts w:ascii="Georgia" w:hAnsi="Georgia"/>
                                <w:color w:val="FFFFFF" w:themeColor="background1"/>
                                <w:sz w:val="40"/>
                                <w:szCs w:val="30"/>
                                <w:lang w:val="en-CA"/>
                              </w:rPr>
                              <w:t>Administration Guide</w:t>
                            </w:r>
                          </w:p>
                          <w:p w:rsidR="007B4C53" w:rsidRPr="00510609" w:rsidRDefault="007B4C53" w:rsidP="006C57BC">
                            <w:pPr>
                              <w:rPr>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2FA8F" id="Text Box 21" o:spid="_x0000_s1027" type="#_x0000_t202" style="position:absolute;margin-left:88.25pt;margin-top:3.7pt;width:211.3pt;height:6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" filled="f" stroked="f">
                <v:textbox>
                  <w:txbxContent>
                    <w:p w:rsidR="007B4C53" w:rsidRPr="00510609" w:rsidRDefault="00510609" w:rsidP="006C57BC">
                      <w:pPr>
                        <w:spacing w:line="200" w:lineRule="atLeast"/>
                        <w:rPr>
                          <w:rFonts w:ascii="Georgia" w:hAnsi="Georgia"/>
                          <w:color w:val="FFFFFF" w:themeColor="background1"/>
                          <w:sz w:val="40"/>
                          <w:szCs w:val="30"/>
                          <w:lang w:val="en-CA"/>
                        </w:rPr>
                      </w:pPr>
                      <w:r w:rsidRPr="00510609">
                        <w:rPr>
                          <w:rFonts w:ascii="Georgia" w:hAnsi="Georgia"/>
                          <w:color w:val="FFFFFF" w:themeColor="background1"/>
                          <w:sz w:val="40"/>
                          <w:szCs w:val="30"/>
                          <w:lang w:val="en-CA"/>
                        </w:rPr>
                        <w:t>Administration Guide</w:t>
                      </w:r>
                    </w:p>
                    <w:p w:rsidR="007B4C53" w:rsidRPr="00510609" w:rsidRDefault="007B4C53" w:rsidP="006C57BC">
                      <w:pPr>
                        <w:rPr>
                          <w:sz w:val="48"/>
                        </w:rPr>
                      </w:pPr>
                    </w:p>
                  </w:txbxContent>
                </v:textbox>
              </v:shape>
            </w:pict>
          </mc:Fallback>
        </mc:AlternateContent>
      </w:r>
      <w:r w:rsidR="00CD35ED">
        <w:rPr>
          <w:noProof/>
        </w:rPr>
        <w:drawing>
          <wp:anchor distT="0" distB="0" distL="114300" distR="114300" simplePos="0" relativeHeight="251763712" behindDoc="0" locked="0" layoutInCell="1" allowOverlap="1" wp14:anchorId="3FA50772" wp14:editId="391B881E">
            <wp:simplePos x="0" y="0"/>
            <wp:positionH relativeFrom="column">
              <wp:posOffset>575945</wp:posOffset>
            </wp:positionH>
            <wp:positionV relativeFrom="paragraph">
              <wp:posOffset>2468880</wp:posOffset>
            </wp:positionV>
            <wp:extent cx="1248410" cy="126365"/>
            <wp:effectExtent l="0" t="0" r="889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BB_Logo_Turquoise_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8410" cy="126365"/>
                    </a:xfrm>
                    <a:prstGeom prst="rect">
                      <a:avLst/>
                    </a:prstGeom>
                  </pic:spPr>
                </pic:pic>
              </a:graphicData>
            </a:graphic>
            <wp14:sizeRelH relativeFrom="page">
              <wp14:pctWidth>0</wp14:pctWidth>
            </wp14:sizeRelH>
            <wp14:sizeRelV relativeFrom="page">
              <wp14:pctHeight>0</wp14:pctHeight>
            </wp14:sizeRelV>
          </wp:anchor>
        </w:drawing>
      </w:r>
      <w:r w:rsidR="005F7DFA">
        <w:rPr>
          <w:noProof/>
        </w:rPr>
        <mc:AlternateContent>
          <mc:Choice Requires="wps">
            <w:drawing>
              <wp:anchor distT="0" distB="0" distL="114300" distR="114300" simplePos="0" relativeHeight="251714560" behindDoc="0" locked="0" layoutInCell="1" allowOverlap="1" wp14:anchorId="0A895E85" wp14:editId="52FBC060">
                <wp:simplePos x="0" y="0"/>
                <wp:positionH relativeFrom="column">
                  <wp:posOffset>0</wp:posOffset>
                </wp:positionH>
                <wp:positionV relativeFrom="paragraph">
                  <wp:posOffset>1908175</wp:posOffset>
                </wp:positionV>
                <wp:extent cx="4013200" cy="5858510"/>
                <wp:effectExtent l="0" t="0" r="6350" b="8890"/>
                <wp:wrapNone/>
                <wp:docPr id="9" name="Rectangle 9"/>
                <wp:cNvGraphicFramePr/>
                <a:graphic xmlns:a="http://schemas.openxmlformats.org/drawingml/2006/main">
                  <a:graphicData uri="http://schemas.microsoft.com/office/word/2010/wordprocessingShape">
                    <wps:wsp>
                      <wps:cNvSpPr/>
                      <wps:spPr>
                        <a:xfrm>
                          <a:off x="0" y="0"/>
                          <a:ext cx="4013200" cy="5858510"/>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F2CB9" id="Rectangle 9" o:spid="_x0000_s1026" style="position:absolute;margin-left:0;margin-top:150.25pt;width:316pt;height:46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" fillcolor="#f60" stroked="f" strokeweight="1pt"/>
            </w:pict>
          </mc:Fallback>
        </mc:AlternateContent>
      </w:r>
      <w:r w:rsidR="004E34C7">
        <w:rPr>
          <w:noProof/>
        </w:rPr>
        <mc:AlternateContent>
          <mc:Choice Requires="wps">
            <w:drawing>
              <wp:anchor distT="0" distB="0" distL="114300" distR="114300" simplePos="0" relativeHeight="251708416" behindDoc="0" locked="0" layoutInCell="1" allowOverlap="1" wp14:anchorId="12FCB67F" wp14:editId="03F1CEE7">
                <wp:simplePos x="0" y="0"/>
                <wp:positionH relativeFrom="column">
                  <wp:posOffset>2282825</wp:posOffset>
                </wp:positionH>
                <wp:positionV relativeFrom="paragraph">
                  <wp:posOffset>-1957705</wp:posOffset>
                </wp:positionV>
                <wp:extent cx="1525905" cy="12382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526241" cy="1238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4C53" w:rsidRPr="00CC248D" w:rsidRDefault="007B4C53" w:rsidP="004E34C7">
                            <w:pPr>
                              <w:spacing w:before="6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Policy Number:</w:t>
                            </w:r>
                          </w:p>
                          <w:p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CI/CO</w:t>
                            </w:r>
                          </w:p>
                          <w:p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Underwritten by:</w:t>
                            </w:r>
                          </w:p>
                          <w:p w:rsidR="007B4C53" w:rsidRPr="00CC248D" w:rsidRDefault="007B4C53" w:rsidP="004E34C7">
                            <w:pPr>
                              <w:spacing w:line="200" w:lineRule="atLeast"/>
                              <w:jc w:val="right"/>
                              <w:rPr>
                                <w:rFonts w:ascii="Georgia" w:hAnsi="Georgia"/>
                                <w:color w:val="FFFFFF" w:themeColor="background1"/>
                                <w:sz w:val="18"/>
                                <w:lang w:val="en-CA"/>
                              </w:rPr>
                            </w:pPr>
                            <w:r>
                              <w:rPr>
                                <w:rFonts w:ascii="Georgia" w:hAnsi="Georgia"/>
                                <w:color w:val="FFFFFF" w:themeColor="background1"/>
                                <w:sz w:val="18"/>
                                <w:lang w:val="en-CA"/>
                              </w:rPr>
                              <w:t>CHUBB</w:t>
                            </w:r>
                            <w:r w:rsidRPr="00CC248D">
                              <w:rPr>
                                <w:rFonts w:ascii="Georgia" w:hAnsi="Georgia"/>
                                <w:color w:val="FFFFFF" w:themeColor="background1"/>
                                <w:sz w:val="18"/>
                                <w:lang w:val="en-CA"/>
                              </w:rPr>
                              <w:t xml:space="preserve"> Life Insurance</w:t>
                            </w:r>
                          </w:p>
                          <w:p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Effective Date:</w:t>
                            </w:r>
                          </w:p>
                          <w:p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dd/mm/</w:t>
                            </w:r>
                            <w:proofErr w:type="spellStart"/>
                            <w:r w:rsidRPr="00CC248D">
                              <w:rPr>
                                <w:rFonts w:ascii="Georgia" w:hAnsi="Georgia"/>
                                <w:color w:val="FFFFFF" w:themeColor="background1"/>
                                <w:sz w:val="18"/>
                                <w:lang w:val="en-CA"/>
                              </w:rPr>
                              <w:t>yyyy</w:t>
                            </w:r>
                            <w:proofErr w:type="spellEnd"/>
                          </w:p>
                          <w:p w:rsidR="007B4C53" w:rsidRDefault="007B4C53" w:rsidP="004E34C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B67F" id="Text Box 11" o:spid="_x0000_s1028" type="#_x0000_t202" style="position:absolute;margin-left:179.75pt;margin-top:-154.15pt;width:120.15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" filled="f" stroked="f">
                <v:textbox>
                  <w:txbxContent>
                    <w:p w:rsidR="007B4C53" w:rsidRPr="00CC248D" w:rsidRDefault="007B4C53" w:rsidP="004E34C7">
                      <w:pPr>
                        <w:spacing w:before="6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Policy Number:</w:t>
                      </w:r>
                    </w:p>
                    <w:p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CI/CO</w:t>
                      </w:r>
                    </w:p>
                    <w:p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Underwritten by:</w:t>
                      </w:r>
                    </w:p>
                    <w:p w:rsidR="007B4C53" w:rsidRPr="00CC248D" w:rsidRDefault="007B4C53" w:rsidP="004E34C7">
                      <w:pPr>
                        <w:spacing w:line="200" w:lineRule="atLeast"/>
                        <w:jc w:val="right"/>
                        <w:rPr>
                          <w:rFonts w:ascii="Georgia" w:hAnsi="Georgia"/>
                          <w:color w:val="FFFFFF" w:themeColor="background1"/>
                          <w:sz w:val="18"/>
                          <w:lang w:val="en-CA"/>
                        </w:rPr>
                      </w:pPr>
                      <w:r>
                        <w:rPr>
                          <w:rFonts w:ascii="Georgia" w:hAnsi="Georgia"/>
                          <w:color w:val="FFFFFF" w:themeColor="background1"/>
                          <w:sz w:val="18"/>
                          <w:lang w:val="en-CA"/>
                        </w:rPr>
                        <w:t>CHUBB</w:t>
                      </w:r>
                      <w:r w:rsidRPr="00CC248D">
                        <w:rPr>
                          <w:rFonts w:ascii="Georgia" w:hAnsi="Georgia"/>
                          <w:color w:val="FFFFFF" w:themeColor="background1"/>
                          <w:sz w:val="18"/>
                          <w:lang w:val="en-CA"/>
                        </w:rPr>
                        <w:t xml:space="preserve"> Life Insurance</w:t>
                      </w:r>
                    </w:p>
                    <w:p w:rsidR="007B4C53" w:rsidRPr="00CC248D" w:rsidRDefault="007B4C53" w:rsidP="004E34C7">
                      <w:pPr>
                        <w:spacing w:before="240"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Effective Date:</w:t>
                      </w:r>
                    </w:p>
                    <w:p w:rsidR="007B4C53" w:rsidRPr="00CC248D" w:rsidRDefault="007B4C53" w:rsidP="004E34C7">
                      <w:pPr>
                        <w:spacing w:line="200" w:lineRule="atLeast"/>
                        <w:jc w:val="right"/>
                        <w:rPr>
                          <w:rFonts w:ascii="Georgia" w:hAnsi="Georgia"/>
                          <w:color w:val="FFFFFF" w:themeColor="background1"/>
                          <w:sz w:val="18"/>
                          <w:lang w:val="en-CA"/>
                        </w:rPr>
                      </w:pPr>
                      <w:r w:rsidRPr="00CC248D">
                        <w:rPr>
                          <w:rFonts w:ascii="Georgia" w:hAnsi="Georgia"/>
                          <w:color w:val="FFFFFF" w:themeColor="background1"/>
                          <w:sz w:val="18"/>
                          <w:lang w:val="en-CA"/>
                        </w:rPr>
                        <w:t>dd/mm/</w:t>
                      </w:r>
                      <w:proofErr w:type="spellStart"/>
                      <w:r w:rsidRPr="00CC248D">
                        <w:rPr>
                          <w:rFonts w:ascii="Georgia" w:hAnsi="Georgia"/>
                          <w:color w:val="FFFFFF" w:themeColor="background1"/>
                          <w:sz w:val="18"/>
                          <w:lang w:val="en-CA"/>
                        </w:rPr>
                        <w:t>yyyy</w:t>
                      </w:r>
                      <w:proofErr w:type="spellEnd"/>
                    </w:p>
                    <w:p w:rsidR="007B4C53" w:rsidRDefault="007B4C53" w:rsidP="004E34C7">
                      <w:pPr>
                        <w:jc w:val="right"/>
                      </w:pPr>
                    </w:p>
                  </w:txbxContent>
                </v:textbox>
              </v:shape>
            </w:pict>
          </mc:Fallback>
        </mc:AlternateContent>
      </w:r>
      <w:r w:rsidR="004E34C7">
        <w:rPr>
          <w:noProof/>
        </w:rPr>
        <mc:AlternateContent>
          <mc:Choice Requires="wps">
            <w:drawing>
              <wp:anchor distT="0" distB="0" distL="114300" distR="114300" simplePos="0" relativeHeight="251673600" behindDoc="0" locked="0" layoutInCell="1" allowOverlap="1" wp14:anchorId="6E9B2033" wp14:editId="502F2BC7">
                <wp:simplePos x="0" y="0"/>
                <wp:positionH relativeFrom="column">
                  <wp:posOffset>1732280</wp:posOffset>
                </wp:positionH>
                <wp:positionV relativeFrom="paragraph">
                  <wp:posOffset>-7058025</wp:posOffset>
                </wp:positionV>
                <wp:extent cx="2623185" cy="370205"/>
                <wp:effectExtent l="0" t="0" r="0" b="10795"/>
                <wp:wrapNone/>
                <wp:docPr id="32" name="Text Box 32"/>
                <wp:cNvGraphicFramePr/>
                <a:graphic xmlns:a="http://schemas.openxmlformats.org/drawingml/2006/main">
                  <a:graphicData uri="http://schemas.microsoft.com/office/word/2010/wordprocessingShape">
                    <wps:wsp>
                      <wps:cNvSpPr txBox="1"/>
                      <wps:spPr>
                        <a:xfrm>
                          <a:off x="0" y="0"/>
                          <a:ext cx="2623185" cy="37054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4C53" w:rsidRPr="004E34C7" w:rsidRDefault="007B4C53" w:rsidP="00A625DD">
                            <w:pPr>
                              <w:spacing w:line="200" w:lineRule="atLeast"/>
                              <w:rPr>
                                <w:rFonts w:ascii="Georgia" w:hAnsi="Georgia"/>
                                <w:color w:val="FFFFFF" w:themeColor="background1"/>
                                <w:sz w:val="36"/>
                                <w:lang w:val="en-CA"/>
                              </w:rPr>
                            </w:pPr>
                            <w:r w:rsidRPr="004E34C7">
                              <w:rPr>
                                <w:rFonts w:ascii="Georgia" w:hAnsi="Georgia"/>
                                <w:color w:val="FFFFFF" w:themeColor="background1"/>
                                <w:sz w:val="36"/>
                                <w:lang w:val="en-CA"/>
                              </w:rPr>
                              <w:t>Critical Illness Program</w:t>
                            </w:r>
                          </w:p>
                          <w:p w:rsidR="007B4C53" w:rsidRPr="004E34C7" w:rsidRDefault="007B4C53">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B2033" id="Text Box 32" o:spid="_x0000_s1029" type="#_x0000_t202" style="position:absolute;margin-left:136.4pt;margin-top:-555.75pt;width:206.55pt;height:2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" filled="f" stroked="f">
                <v:textbox>
                  <w:txbxContent>
                    <w:p w:rsidR="007B4C53" w:rsidRPr="004E34C7" w:rsidRDefault="007B4C53" w:rsidP="00A625DD">
                      <w:pPr>
                        <w:spacing w:line="200" w:lineRule="atLeast"/>
                        <w:rPr>
                          <w:rFonts w:ascii="Georgia" w:hAnsi="Georgia"/>
                          <w:color w:val="FFFFFF" w:themeColor="background1"/>
                          <w:sz w:val="36"/>
                          <w:lang w:val="en-CA"/>
                        </w:rPr>
                      </w:pPr>
                      <w:r w:rsidRPr="004E34C7">
                        <w:rPr>
                          <w:rFonts w:ascii="Georgia" w:hAnsi="Georgia"/>
                          <w:color w:val="FFFFFF" w:themeColor="background1"/>
                          <w:sz w:val="36"/>
                          <w:lang w:val="en-CA"/>
                        </w:rPr>
                        <w:t>Critical Illness Program</w:t>
                      </w:r>
                    </w:p>
                    <w:p w:rsidR="007B4C53" w:rsidRPr="004E34C7" w:rsidRDefault="007B4C53">
                      <w:pPr>
                        <w:rPr>
                          <w:sz w:val="36"/>
                        </w:rPr>
                      </w:pPr>
                    </w:p>
                  </w:txbxContent>
                </v:textbox>
              </v:shape>
            </w:pict>
          </mc:Fallback>
        </mc:AlternateContent>
      </w:r>
      <w:r w:rsidR="004E34C7">
        <w:rPr>
          <w:noProof/>
        </w:rPr>
        <mc:AlternateContent>
          <mc:Choice Requires="wps">
            <w:drawing>
              <wp:anchor distT="0" distB="0" distL="114300" distR="114300" simplePos="0" relativeHeight="251671552" behindDoc="0" locked="0" layoutInCell="1" allowOverlap="1" wp14:anchorId="3CAF56D2" wp14:editId="2DA294DA">
                <wp:simplePos x="0" y="0"/>
                <wp:positionH relativeFrom="column">
                  <wp:posOffset>1732280</wp:posOffset>
                </wp:positionH>
                <wp:positionV relativeFrom="paragraph">
                  <wp:posOffset>-6679565</wp:posOffset>
                </wp:positionV>
                <wp:extent cx="2282825" cy="8134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82825" cy="81392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For the employees of:</w:t>
                            </w:r>
                          </w:p>
                          <w:p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ABC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F56D2" id="Text Box 31" o:spid="_x0000_s1030" type="#_x0000_t202" style="position:absolute;margin-left:136.4pt;margin-top:-525.95pt;width:179.75pt;height:6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" filled="f" stroked="f">
                <v:textbox>
                  <w:txbxContent>
                    <w:p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For the employees of:</w:t>
                      </w:r>
                    </w:p>
                    <w:p w:rsidR="007B4C53" w:rsidRPr="004E34C7" w:rsidRDefault="007B4C53" w:rsidP="00FA063B">
                      <w:pPr>
                        <w:spacing w:line="200" w:lineRule="atLeast"/>
                        <w:rPr>
                          <w:rFonts w:ascii="Georgia" w:hAnsi="Georgia"/>
                          <w:color w:val="FFFFFF" w:themeColor="background1"/>
                          <w:lang w:val="en-CA"/>
                        </w:rPr>
                      </w:pPr>
                      <w:r w:rsidRPr="004E34C7">
                        <w:rPr>
                          <w:rFonts w:ascii="Georgia" w:hAnsi="Georgia"/>
                          <w:color w:val="FFFFFF" w:themeColor="background1"/>
                          <w:lang w:val="en-CA"/>
                        </w:rPr>
                        <w:t>ABC Company</w:t>
                      </w:r>
                    </w:p>
                  </w:txbxContent>
                </v:textbox>
              </v:shape>
            </w:pict>
          </mc:Fallback>
        </mc:AlternateContent>
      </w:r>
      <w:r w:rsidR="006E5B85">
        <w:rPr>
          <w:noProof/>
        </w:rPr>
        <mc:AlternateContent>
          <mc:Choice Requires="wps">
            <w:drawing>
              <wp:anchor distT="0" distB="0" distL="114300" distR="114300" simplePos="0" relativeHeight="251670528" behindDoc="0" locked="0" layoutInCell="1" allowOverlap="1" wp14:anchorId="51352B83" wp14:editId="7FD322E4">
                <wp:simplePos x="0" y="0"/>
                <wp:positionH relativeFrom="column">
                  <wp:posOffset>477520</wp:posOffset>
                </wp:positionH>
                <wp:positionV relativeFrom="paragraph">
                  <wp:posOffset>-5597525</wp:posOffset>
                </wp:positionV>
                <wp:extent cx="1501140" cy="3162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01140" cy="31675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4C53" w:rsidRDefault="007B4C53" w:rsidP="00A625DD">
                            <w:r>
                              <w:rPr>
                                <w:noProof/>
                              </w:rPr>
                              <w:drawing>
                                <wp:inline distT="0" distB="0" distL="0" distR="0" wp14:anchorId="6D5F8604" wp14:editId="04A53D65">
                                  <wp:extent cx="1255791" cy="1268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UBB_Logo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1158" cy="146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52B83" id="Text Box 29" o:spid="_x0000_s1031" type="#_x0000_t202" style="position:absolute;margin-left:37.6pt;margin-top:-440.75pt;width:118.2pt;height:2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" filled="f" stroked="f">
                <v:textbox>
                  <w:txbxContent>
                    <w:p w:rsidR="007B4C53" w:rsidRDefault="007B4C53" w:rsidP="00A625DD">
                      <w:r>
                        <w:rPr>
                          <w:noProof/>
                        </w:rPr>
                        <w:drawing>
                          <wp:inline distT="0" distB="0" distL="0" distR="0" wp14:anchorId="6D5F8604" wp14:editId="04A53D65">
                            <wp:extent cx="1255791" cy="12681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UBB_Logo_Wh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1158" cy="146543"/>
                                    </a:xfrm>
                                    <a:prstGeom prst="rect">
                                      <a:avLst/>
                                    </a:prstGeom>
                                  </pic:spPr>
                                </pic:pic>
                              </a:graphicData>
                            </a:graphic>
                          </wp:inline>
                        </w:drawing>
                      </w:r>
                    </w:p>
                  </w:txbxContent>
                </v:textbox>
              </v:shape>
            </w:pict>
          </mc:Fallback>
        </mc:AlternateContent>
      </w:r>
      <w:r w:rsidR="00A93445">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E24428" w:rsidTr="00E806A4">
        <w:trPr>
          <w:trHeight w:val="900"/>
        </w:trPr>
        <w:tc>
          <w:tcPr>
            <w:tcW w:w="6696" w:type="dxa"/>
          </w:tcPr>
          <w:p w:rsidR="00E24428" w:rsidRDefault="00E24428" w:rsidP="00E806A4">
            <w:pPr>
              <w:pStyle w:val="CoverMainHeading"/>
              <w:pBdr>
                <w:bottom w:val="single" w:sz="4" w:space="1" w:color="FFB617"/>
              </w:pBdr>
              <w:tabs>
                <w:tab w:val="clear" w:pos="4513"/>
                <w:tab w:val="clear" w:pos="9026"/>
              </w:tabs>
              <w:spacing w:before="240"/>
              <w:ind w:left="274" w:right="43" w:hanging="274"/>
            </w:pPr>
            <w:bookmarkStart w:id="0" w:name="_Toc450733236"/>
            <w:bookmarkStart w:id="1" w:name="_Toc457210282"/>
            <w:r>
              <w:rPr>
                <w:sz w:val="32"/>
                <w:szCs w:val="32"/>
              </w:rPr>
              <w:lastRenderedPageBreak/>
              <w:t>Introduction</w:t>
            </w:r>
          </w:p>
        </w:tc>
      </w:tr>
      <w:tr w:rsidR="00E24428" w:rsidTr="00E806A4">
        <w:trPr>
          <w:trHeight w:val="809"/>
        </w:trPr>
        <w:tc>
          <w:tcPr>
            <w:tcW w:w="6696" w:type="dxa"/>
          </w:tcPr>
          <w:p w:rsidR="00E24428" w:rsidRPr="00DB11EB" w:rsidRDefault="00E24428" w:rsidP="00E806A4">
            <w:pPr>
              <w:pStyle w:val="ChubbGeorgia"/>
              <w:rPr>
                <w:sz w:val="20"/>
                <w:szCs w:val="20"/>
              </w:rPr>
            </w:pPr>
            <w:r w:rsidRPr="00DB11EB">
              <w:rPr>
                <w:sz w:val="20"/>
                <w:szCs w:val="20"/>
              </w:rPr>
              <w:t>When you choose Chubb Life, you get more than an insurance policy. Our customized solutions, excellent service and an expert team of industry professionals come together t</w:t>
            </w:r>
            <w:bookmarkStart w:id="2" w:name="_GoBack"/>
            <w:bookmarkEnd w:id="2"/>
            <w:r w:rsidRPr="00DB11EB">
              <w:rPr>
                <w:sz w:val="20"/>
                <w:szCs w:val="20"/>
              </w:rPr>
              <w:t xml:space="preserve">o deliver on your insurance need. </w:t>
            </w:r>
          </w:p>
          <w:p w:rsidR="00E24428" w:rsidRPr="00DB11EB" w:rsidRDefault="00E24428" w:rsidP="00E806A4">
            <w:pPr>
              <w:pStyle w:val="ChubbGeorgia"/>
              <w:rPr>
                <w:sz w:val="20"/>
                <w:szCs w:val="20"/>
              </w:rPr>
            </w:pPr>
          </w:p>
          <w:p w:rsidR="00E24428" w:rsidRPr="00DB11EB" w:rsidRDefault="00E24428" w:rsidP="00E806A4">
            <w:pPr>
              <w:pStyle w:val="ChubbGeorgia"/>
              <w:rPr>
                <w:b/>
                <w:sz w:val="20"/>
                <w:szCs w:val="20"/>
              </w:rPr>
            </w:pPr>
            <w:r w:rsidRPr="00DB11EB">
              <w:rPr>
                <w:sz w:val="20"/>
                <w:szCs w:val="20"/>
              </w:rPr>
              <w:t xml:space="preserve">Simply put: This is what it means to be </w:t>
            </w:r>
            <w:r w:rsidRPr="00DB11EB">
              <w:rPr>
                <w:b/>
                <w:sz w:val="20"/>
                <w:szCs w:val="20"/>
              </w:rPr>
              <w:t>Chubb Insured.</w:t>
            </w:r>
          </w:p>
          <w:p w:rsidR="00E24428" w:rsidRDefault="00E24428" w:rsidP="00E806A4">
            <w:pPr>
              <w:pStyle w:val="ChubbGeorgia"/>
            </w:pPr>
          </w:p>
        </w:tc>
      </w:tr>
    </w:tbl>
    <w:p w:rsidR="00E24428" w:rsidRDefault="00E24428" w:rsidP="00E24428">
      <w:pPr>
        <w:pStyle w:val="ChubbGeorgia"/>
        <w:rPr>
          <w:sz w:val="20"/>
          <w:szCs w:val="20"/>
        </w:rPr>
      </w:pPr>
    </w:p>
    <w:p w:rsidR="00E24428" w:rsidRPr="00DB11EB" w:rsidRDefault="00E24428" w:rsidP="00E24428">
      <w:pPr>
        <w:pStyle w:val="ChubbGeorgia"/>
        <w:rPr>
          <w:sz w:val="20"/>
          <w:szCs w:val="20"/>
        </w:rPr>
      </w:pPr>
      <w:r w:rsidRPr="00DB11EB">
        <w:rPr>
          <w:sz w:val="20"/>
          <w:szCs w:val="20"/>
        </w:rPr>
        <w:t xml:space="preserve">This guide provides </w:t>
      </w:r>
      <w:r>
        <w:rPr>
          <w:sz w:val="20"/>
          <w:szCs w:val="20"/>
        </w:rPr>
        <w:t xml:space="preserve">you with </w:t>
      </w:r>
      <w:r w:rsidRPr="00DB11EB">
        <w:rPr>
          <w:sz w:val="20"/>
          <w:szCs w:val="20"/>
        </w:rPr>
        <w:t>general direction on the following</w:t>
      </w:r>
      <w:r>
        <w:rPr>
          <w:sz w:val="20"/>
          <w:szCs w:val="20"/>
        </w:rPr>
        <w:t xml:space="preserve"> processes</w:t>
      </w:r>
      <w:r w:rsidRPr="00DB11EB">
        <w:rPr>
          <w:sz w:val="20"/>
          <w:szCs w:val="20"/>
        </w:rPr>
        <w:t>:</w:t>
      </w:r>
    </w:p>
    <w:p w:rsidR="00E24428" w:rsidRPr="00DB11EB" w:rsidRDefault="00E24428" w:rsidP="00E24428">
      <w:pPr>
        <w:pStyle w:val="ChubbGeorgia"/>
        <w:jc w:val="center"/>
        <w:rPr>
          <w:sz w:val="20"/>
          <w:szCs w:val="20"/>
        </w:rPr>
      </w:pPr>
    </w:p>
    <w:p w:rsidR="00E24428" w:rsidRPr="00DB11EB" w:rsidRDefault="00E24428" w:rsidP="001E6E42">
      <w:pPr>
        <w:pStyle w:val="ChubbGeorgia"/>
        <w:numPr>
          <w:ilvl w:val="0"/>
          <w:numId w:val="10"/>
        </w:numPr>
        <w:rPr>
          <w:sz w:val="20"/>
          <w:szCs w:val="20"/>
        </w:rPr>
      </w:pPr>
      <w:r w:rsidRPr="00DB11EB">
        <w:rPr>
          <w:sz w:val="20"/>
          <w:szCs w:val="20"/>
        </w:rPr>
        <w:t>Premium Remittance</w:t>
      </w:r>
      <w:r w:rsidRPr="00DB11EB">
        <w:rPr>
          <w:sz w:val="20"/>
          <w:szCs w:val="20"/>
        </w:rPr>
        <w:tab/>
      </w:r>
    </w:p>
    <w:p w:rsidR="00E24428" w:rsidRPr="00DB11EB" w:rsidRDefault="00E24428" w:rsidP="001E6E42">
      <w:pPr>
        <w:pStyle w:val="ChubbGeorgia"/>
        <w:numPr>
          <w:ilvl w:val="0"/>
          <w:numId w:val="10"/>
        </w:numPr>
        <w:rPr>
          <w:sz w:val="20"/>
          <w:szCs w:val="20"/>
        </w:rPr>
      </w:pPr>
      <w:r w:rsidRPr="00DB11EB">
        <w:rPr>
          <w:sz w:val="20"/>
          <w:szCs w:val="20"/>
        </w:rPr>
        <w:t>Waiver of Premium</w:t>
      </w:r>
    </w:p>
    <w:p w:rsidR="00E24428" w:rsidRPr="00DB11EB" w:rsidRDefault="00E24428" w:rsidP="001E6E42">
      <w:pPr>
        <w:pStyle w:val="ChubbGeorgia"/>
        <w:numPr>
          <w:ilvl w:val="0"/>
          <w:numId w:val="10"/>
        </w:numPr>
        <w:rPr>
          <w:sz w:val="20"/>
          <w:szCs w:val="20"/>
        </w:rPr>
      </w:pPr>
      <w:r w:rsidRPr="00DB11EB">
        <w:rPr>
          <w:sz w:val="20"/>
          <w:szCs w:val="20"/>
        </w:rPr>
        <w:t>Continuance of Coverage</w:t>
      </w:r>
    </w:p>
    <w:p w:rsidR="00E24428" w:rsidRPr="00DB11EB" w:rsidRDefault="00E24428" w:rsidP="001E6E42">
      <w:pPr>
        <w:pStyle w:val="ChubbGeorgia"/>
        <w:numPr>
          <w:ilvl w:val="0"/>
          <w:numId w:val="10"/>
        </w:numPr>
        <w:rPr>
          <w:sz w:val="20"/>
          <w:szCs w:val="20"/>
        </w:rPr>
      </w:pPr>
      <w:r w:rsidRPr="00DB11EB">
        <w:rPr>
          <w:sz w:val="20"/>
          <w:szCs w:val="20"/>
        </w:rPr>
        <w:t xml:space="preserve">Conversion </w:t>
      </w:r>
      <w:r w:rsidR="00E63439">
        <w:rPr>
          <w:sz w:val="20"/>
          <w:szCs w:val="20"/>
        </w:rPr>
        <w:t>of Coverage</w:t>
      </w:r>
    </w:p>
    <w:p w:rsidR="00E24428" w:rsidRDefault="00B05E4B" w:rsidP="001E6E42">
      <w:pPr>
        <w:pStyle w:val="ChubbGeorgia"/>
        <w:numPr>
          <w:ilvl w:val="0"/>
          <w:numId w:val="10"/>
        </w:numPr>
        <w:rPr>
          <w:sz w:val="20"/>
          <w:szCs w:val="20"/>
        </w:rPr>
      </w:pPr>
      <w:r>
        <w:rPr>
          <w:sz w:val="20"/>
          <w:szCs w:val="20"/>
        </w:rPr>
        <w:t>How to Claim</w:t>
      </w:r>
    </w:p>
    <w:p w:rsidR="00E24428" w:rsidRDefault="00E24428" w:rsidP="00E24428">
      <w:pPr>
        <w:pStyle w:val="ChubbGeorgia"/>
        <w:ind w:left="720"/>
        <w:rPr>
          <w:sz w:val="20"/>
          <w:szCs w:val="20"/>
        </w:rPr>
      </w:pPr>
    </w:p>
    <w:p w:rsidR="00E24428" w:rsidRDefault="00E24428" w:rsidP="00E24428">
      <w:pPr>
        <w:pStyle w:val="ChubbGeorgia"/>
        <w:jc w:val="center"/>
        <w:rPr>
          <w:sz w:val="21"/>
          <w:szCs w:val="21"/>
        </w:rPr>
      </w:pPr>
    </w:p>
    <w:p w:rsidR="00E24428" w:rsidRDefault="00E24428" w:rsidP="00E24428">
      <w:pPr>
        <w:pStyle w:val="ChubbGeorgia"/>
        <w:jc w:val="center"/>
        <w:rPr>
          <w:sz w:val="21"/>
          <w:szCs w:val="21"/>
        </w:rPr>
      </w:pPr>
      <w:r>
        <w:rPr>
          <w:sz w:val="21"/>
          <w:szCs w:val="21"/>
        </w:rPr>
        <w:t>Keep it handy for future use and to share with new plan administrators when they join your team!</w:t>
      </w:r>
    </w:p>
    <w:p w:rsidR="00E24428" w:rsidRDefault="00E24428" w:rsidP="00E24428">
      <w:pPr>
        <w:pStyle w:val="ChubbGeorgia"/>
        <w:jc w:val="center"/>
        <w:rPr>
          <w:sz w:val="21"/>
          <w:szCs w:val="21"/>
        </w:rPr>
      </w:pPr>
    </w:p>
    <w:p w:rsidR="00E24428" w:rsidRDefault="00E24428" w:rsidP="00E24428">
      <w:pPr>
        <w:pStyle w:val="ChubbGeorgia"/>
        <w:rPr>
          <w:sz w:val="21"/>
          <w:szCs w:val="21"/>
        </w:rPr>
      </w:pPr>
    </w:p>
    <w:p w:rsidR="00E24428" w:rsidRPr="007A78CA" w:rsidRDefault="00E24428" w:rsidP="00E24428">
      <w:pPr>
        <w:pStyle w:val="ChubbGeorgia"/>
        <w:rPr>
          <w:sz w:val="21"/>
          <w:szCs w:val="21"/>
        </w:rPr>
      </w:pPr>
    </w:p>
    <w:p w:rsidR="00E24428" w:rsidRDefault="00E24428" w:rsidP="00E24428">
      <w:pPr>
        <w:pStyle w:val="ChubbGeorgia"/>
        <w:jc w:val="center"/>
        <w:rPr>
          <w:b/>
          <w:color w:val="F35E03"/>
          <w:sz w:val="21"/>
          <w:szCs w:val="21"/>
        </w:rPr>
      </w:pPr>
      <w:r>
        <w:rPr>
          <w:b/>
          <w:color w:val="F35E03"/>
          <w:sz w:val="21"/>
          <w:szCs w:val="21"/>
        </w:rPr>
        <w:t>Chubb Life Important Contacts</w:t>
      </w:r>
    </w:p>
    <w:p w:rsidR="00E24428" w:rsidRDefault="00E24428" w:rsidP="00E24428">
      <w:pPr>
        <w:pStyle w:val="ChubbGeorgia"/>
        <w:rPr>
          <w:color w:val="auto"/>
          <w:sz w:val="21"/>
          <w:szCs w:val="21"/>
        </w:rPr>
      </w:pPr>
    </w:p>
    <w:tbl>
      <w:tblPr>
        <w:tblStyle w:val="TableGrid"/>
        <w:tblW w:w="0" w:type="auto"/>
        <w:tblLook w:val="04A0" w:firstRow="1" w:lastRow="0" w:firstColumn="1" w:lastColumn="0" w:noHBand="0" w:noVBand="1"/>
      </w:tblPr>
      <w:tblGrid>
        <w:gridCol w:w="2925"/>
        <w:gridCol w:w="3545"/>
      </w:tblGrid>
      <w:tr w:rsidR="00E24428" w:rsidTr="00E806A4">
        <w:trPr>
          <w:trHeight w:val="413"/>
        </w:trPr>
        <w:tc>
          <w:tcPr>
            <w:tcW w:w="3348" w:type="dxa"/>
            <w:vAlign w:val="center"/>
          </w:tcPr>
          <w:p w:rsidR="00E24428" w:rsidRDefault="00E24428" w:rsidP="00E806A4">
            <w:pPr>
              <w:pStyle w:val="ChubbGeorgia"/>
              <w:rPr>
                <w:color w:val="auto"/>
                <w:sz w:val="21"/>
                <w:szCs w:val="21"/>
              </w:rPr>
            </w:pPr>
            <w:r>
              <w:rPr>
                <w:color w:val="auto"/>
                <w:sz w:val="21"/>
                <w:szCs w:val="21"/>
              </w:rPr>
              <w:t>Premium Remittance</w:t>
            </w:r>
          </w:p>
        </w:tc>
        <w:tc>
          <w:tcPr>
            <w:tcW w:w="3348" w:type="dxa"/>
            <w:vAlign w:val="center"/>
          </w:tcPr>
          <w:p w:rsidR="00E24428" w:rsidRDefault="00E24428" w:rsidP="00E806A4">
            <w:pPr>
              <w:pStyle w:val="ChubbGeorgia"/>
              <w:rPr>
                <w:color w:val="auto"/>
                <w:sz w:val="21"/>
                <w:szCs w:val="21"/>
              </w:rPr>
            </w:pPr>
            <w:r>
              <w:rPr>
                <w:color w:val="auto"/>
                <w:sz w:val="21"/>
                <w:szCs w:val="21"/>
              </w:rPr>
              <w:t>CanadaLifeAccounting@chubb.com</w:t>
            </w:r>
          </w:p>
        </w:tc>
      </w:tr>
      <w:tr w:rsidR="00E24428" w:rsidTr="00E806A4">
        <w:trPr>
          <w:trHeight w:val="440"/>
        </w:trPr>
        <w:tc>
          <w:tcPr>
            <w:tcW w:w="3348" w:type="dxa"/>
            <w:vAlign w:val="center"/>
          </w:tcPr>
          <w:p w:rsidR="00E24428" w:rsidRDefault="00E24428" w:rsidP="00E806A4">
            <w:pPr>
              <w:pStyle w:val="ChubbGeorgia"/>
              <w:rPr>
                <w:color w:val="auto"/>
                <w:sz w:val="21"/>
                <w:szCs w:val="21"/>
              </w:rPr>
            </w:pPr>
            <w:r>
              <w:rPr>
                <w:color w:val="auto"/>
                <w:sz w:val="21"/>
                <w:szCs w:val="21"/>
              </w:rPr>
              <w:t>Conversion of Coverage</w:t>
            </w:r>
          </w:p>
        </w:tc>
        <w:tc>
          <w:tcPr>
            <w:tcW w:w="3348" w:type="dxa"/>
            <w:vAlign w:val="center"/>
          </w:tcPr>
          <w:p w:rsidR="00E24428" w:rsidRDefault="00E24428" w:rsidP="00E806A4">
            <w:pPr>
              <w:pStyle w:val="ChubbGeorgia"/>
              <w:rPr>
                <w:color w:val="auto"/>
                <w:sz w:val="21"/>
                <w:szCs w:val="21"/>
              </w:rPr>
            </w:pPr>
            <w:r>
              <w:rPr>
                <w:color w:val="auto"/>
                <w:sz w:val="21"/>
                <w:szCs w:val="21"/>
              </w:rPr>
              <w:t>Canada.ChubbLife@Chubb.com</w:t>
            </w:r>
          </w:p>
        </w:tc>
      </w:tr>
      <w:tr w:rsidR="00E24428" w:rsidTr="00E806A4">
        <w:tc>
          <w:tcPr>
            <w:tcW w:w="3348" w:type="dxa"/>
            <w:vAlign w:val="center"/>
          </w:tcPr>
          <w:p w:rsidR="00E24428" w:rsidRDefault="00E24428" w:rsidP="00E806A4">
            <w:pPr>
              <w:pStyle w:val="ChubbGeorgia"/>
              <w:rPr>
                <w:color w:val="auto"/>
                <w:sz w:val="21"/>
                <w:szCs w:val="21"/>
              </w:rPr>
            </w:pPr>
            <w:r>
              <w:rPr>
                <w:color w:val="auto"/>
                <w:sz w:val="21"/>
                <w:szCs w:val="21"/>
              </w:rPr>
              <w:t>Claims</w:t>
            </w:r>
          </w:p>
        </w:tc>
        <w:tc>
          <w:tcPr>
            <w:tcW w:w="3348" w:type="dxa"/>
            <w:vAlign w:val="center"/>
          </w:tcPr>
          <w:p w:rsidR="00E24428" w:rsidRDefault="00E24428" w:rsidP="00E806A4">
            <w:pPr>
              <w:pStyle w:val="ChubbGeorgia"/>
              <w:rPr>
                <w:color w:val="auto"/>
                <w:sz w:val="21"/>
                <w:szCs w:val="21"/>
              </w:rPr>
            </w:pPr>
            <w:r w:rsidRPr="00C919CB">
              <w:rPr>
                <w:color w:val="auto"/>
                <w:sz w:val="21"/>
                <w:szCs w:val="21"/>
              </w:rPr>
              <w:t>Claims.a_h@chubb.com</w:t>
            </w:r>
          </w:p>
          <w:p w:rsidR="00E24428" w:rsidRDefault="00E24428" w:rsidP="00E806A4">
            <w:pPr>
              <w:pStyle w:val="ChubbGeorgia"/>
              <w:rPr>
                <w:color w:val="auto"/>
                <w:sz w:val="21"/>
                <w:szCs w:val="21"/>
              </w:rPr>
            </w:pPr>
            <w:r>
              <w:rPr>
                <w:color w:val="auto"/>
                <w:sz w:val="21"/>
                <w:szCs w:val="21"/>
              </w:rPr>
              <w:t>P:  1-877-772-7797</w:t>
            </w:r>
          </w:p>
          <w:p w:rsidR="00E24428" w:rsidRDefault="00E24428" w:rsidP="00E806A4">
            <w:pPr>
              <w:pStyle w:val="ChubbGeorgia"/>
              <w:rPr>
                <w:color w:val="auto"/>
                <w:sz w:val="21"/>
                <w:szCs w:val="21"/>
              </w:rPr>
            </w:pPr>
            <w:r>
              <w:rPr>
                <w:color w:val="auto"/>
                <w:sz w:val="21"/>
                <w:szCs w:val="21"/>
              </w:rPr>
              <w:t>F:  416-368-0641</w:t>
            </w:r>
          </w:p>
        </w:tc>
      </w:tr>
    </w:tbl>
    <w:p w:rsidR="00E24428" w:rsidRDefault="00E24428" w:rsidP="00E24428">
      <w:pPr>
        <w:pStyle w:val="ChubbGeorgia"/>
        <w:rPr>
          <w:color w:val="auto"/>
          <w:sz w:val="21"/>
          <w:szCs w:val="21"/>
        </w:rPr>
      </w:pPr>
    </w:p>
    <w:p w:rsidR="00E24428" w:rsidRPr="00C919CB" w:rsidRDefault="00E24428" w:rsidP="00E24428">
      <w:pPr>
        <w:pStyle w:val="ChubbGeorgia"/>
        <w:rPr>
          <w:color w:val="auto"/>
          <w:sz w:val="21"/>
          <w:szCs w:val="21"/>
          <w:lang w:val="fr-CA"/>
        </w:rPr>
      </w:pPr>
    </w:p>
    <w:p w:rsidR="0082436D" w:rsidRPr="00510609" w:rsidRDefault="0082436D" w:rsidP="00660C84">
      <w:pPr>
        <w:pStyle w:val="ChubbGeorgia"/>
        <w:rPr>
          <w:lang w:val="en-CA"/>
        </w:rPr>
      </w:pPr>
    </w:p>
    <w:p w:rsidR="0082436D" w:rsidRDefault="0082436D" w:rsidP="00660C84">
      <w:pPr>
        <w:pStyle w:val="ChubbGeorgia"/>
      </w:pPr>
    </w:p>
    <w:p w:rsidR="0082436D" w:rsidRDefault="0082436D" w:rsidP="00660C84">
      <w:pPr>
        <w:pStyle w:val="ChubbGeorgia"/>
      </w:pPr>
    </w:p>
    <w:p w:rsidR="00510609" w:rsidRDefault="00510609" w:rsidP="00660C84">
      <w:pPr>
        <w:pStyle w:val="ChubbGeorgia"/>
      </w:pPr>
    </w:p>
    <w:p w:rsidR="00510609" w:rsidRDefault="00510609" w:rsidP="00660C84">
      <w:pPr>
        <w:pStyle w:val="ChubbGeorgia"/>
      </w:pPr>
    </w:p>
    <w:p w:rsidR="00510609" w:rsidRDefault="00510609" w:rsidP="00660C84">
      <w:pPr>
        <w:pStyle w:val="ChubbGeorgia"/>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E24428" w:rsidTr="00E806A4">
        <w:trPr>
          <w:trHeight w:val="900"/>
        </w:trPr>
        <w:tc>
          <w:tcPr>
            <w:tcW w:w="6696" w:type="dxa"/>
          </w:tcPr>
          <w:p w:rsidR="00E24428" w:rsidRDefault="00E24428" w:rsidP="00E806A4">
            <w:pPr>
              <w:pStyle w:val="CoverMainHeading"/>
              <w:pBdr>
                <w:bottom w:val="single" w:sz="4" w:space="1" w:color="FFB617"/>
              </w:pBdr>
              <w:tabs>
                <w:tab w:val="clear" w:pos="4513"/>
                <w:tab w:val="clear" w:pos="9026"/>
              </w:tabs>
              <w:spacing w:before="240"/>
              <w:ind w:left="274" w:right="43" w:hanging="274"/>
            </w:pPr>
            <w:r w:rsidRPr="004418F8">
              <w:rPr>
                <w:sz w:val="32"/>
                <w:szCs w:val="32"/>
              </w:rPr>
              <w:lastRenderedPageBreak/>
              <w:t>Premium</w:t>
            </w:r>
            <w:r w:rsidR="00E63439">
              <w:rPr>
                <w:sz w:val="32"/>
                <w:szCs w:val="32"/>
              </w:rPr>
              <w:t xml:space="preserve"> Remittance</w:t>
            </w:r>
          </w:p>
        </w:tc>
      </w:tr>
      <w:tr w:rsidR="00E24428" w:rsidRPr="00EE5F31" w:rsidTr="00E806A4">
        <w:trPr>
          <w:trHeight w:val="540"/>
        </w:trPr>
        <w:tc>
          <w:tcPr>
            <w:tcW w:w="6696" w:type="dxa"/>
          </w:tcPr>
          <w:p w:rsidR="00E24428" w:rsidRPr="00EE5F31" w:rsidRDefault="00E24428" w:rsidP="00E806A4">
            <w:pPr>
              <w:pStyle w:val="ChubbGeorgia"/>
              <w:rPr>
                <w:i/>
                <w:color w:val="F35E03"/>
                <w:sz w:val="21"/>
                <w:szCs w:val="21"/>
              </w:rPr>
            </w:pPr>
            <w:r w:rsidRPr="00EE5F31">
              <w:rPr>
                <w:i/>
                <w:color w:val="F35E03"/>
                <w:sz w:val="21"/>
                <w:szCs w:val="21"/>
              </w:rPr>
              <w:t xml:space="preserve">About Your Basic </w:t>
            </w:r>
            <w:r>
              <w:rPr>
                <w:i/>
                <w:color w:val="F35E03"/>
                <w:sz w:val="21"/>
                <w:szCs w:val="21"/>
              </w:rPr>
              <w:t xml:space="preserve">&amp; </w:t>
            </w:r>
            <w:r w:rsidR="005801EA">
              <w:rPr>
                <w:i/>
                <w:color w:val="F35E03"/>
                <w:sz w:val="21"/>
                <w:szCs w:val="21"/>
              </w:rPr>
              <w:t>Voluntary</w:t>
            </w:r>
            <w:r>
              <w:rPr>
                <w:i/>
                <w:color w:val="F35E03"/>
                <w:sz w:val="21"/>
                <w:szCs w:val="21"/>
              </w:rPr>
              <w:t xml:space="preserve"> </w:t>
            </w:r>
            <w:r w:rsidRPr="00EE5F31">
              <w:rPr>
                <w:i/>
                <w:color w:val="F35E03"/>
                <w:sz w:val="21"/>
                <w:szCs w:val="21"/>
              </w:rPr>
              <w:t>AD&amp;D Premium</w:t>
            </w:r>
            <w:r>
              <w:rPr>
                <w:i/>
                <w:color w:val="F35E03"/>
                <w:sz w:val="21"/>
                <w:szCs w:val="21"/>
              </w:rPr>
              <w:t xml:space="preserve"> Remittance</w:t>
            </w:r>
          </w:p>
          <w:p w:rsidR="00E24428" w:rsidRPr="00EE5F31" w:rsidRDefault="00E24428" w:rsidP="00E806A4">
            <w:pPr>
              <w:pStyle w:val="ChubbGeorgia"/>
              <w:rPr>
                <w:i/>
                <w:color w:val="F35E03"/>
              </w:rPr>
            </w:pPr>
          </w:p>
        </w:tc>
      </w:tr>
    </w:tbl>
    <w:p w:rsidR="00E24428" w:rsidRPr="004418F8" w:rsidRDefault="00E24428" w:rsidP="00E24428">
      <w:pPr>
        <w:pStyle w:val="ChubbGeorgia"/>
        <w:rPr>
          <w:b/>
          <w:color w:val="auto"/>
          <w:sz w:val="21"/>
          <w:szCs w:val="21"/>
          <w:lang w:val="en-GB"/>
        </w:rPr>
      </w:pPr>
      <w:r>
        <w:rPr>
          <w:sz w:val="21"/>
          <w:szCs w:val="21"/>
          <w:lang w:val="en-GB"/>
        </w:rPr>
        <w:t xml:space="preserve">Your Basic &amp; </w:t>
      </w:r>
      <w:r w:rsidR="005801EA">
        <w:rPr>
          <w:sz w:val="21"/>
          <w:szCs w:val="21"/>
          <w:lang w:val="en-GB"/>
        </w:rPr>
        <w:t>Voluntary</w:t>
      </w:r>
      <w:r>
        <w:rPr>
          <w:sz w:val="21"/>
          <w:szCs w:val="21"/>
          <w:lang w:val="en-GB"/>
        </w:rPr>
        <w:t xml:space="preserve"> AD&amp;D insurance is self-administered, meaning that you, as the plan administrator are responsible for calculating and remitting your premium to us each month.  </w:t>
      </w:r>
      <w:r>
        <w:rPr>
          <w:b/>
          <w:color w:val="auto"/>
          <w:sz w:val="21"/>
          <w:szCs w:val="21"/>
          <w:lang w:val="en-GB"/>
        </w:rPr>
        <w:t>We do not issue a monthly invoice</w:t>
      </w:r>
      <w:r w:rsidRPr="004418F8">
        <w:rPr>
          <w:b/>
          <w:color w:val="auto"/>
          <w:sz w:val="21"/>
          <w:szCs w:val="21"/>
          <w:lang w:val="en-GB"/>
        </w:rPr>
        <w:t>.</w:t>
      </w:r>
    </w:p>
    <w:p w:rsidR="00E24428" w:rsidRDefault="00E24428" w:rsidP="00E24428">
      <w:pPr>
        <w:pStyle w:val="ChubbGeorgia"/>
        <w:rPr>
          <w:sz w:val="21"/>
          <w:szCs w:val="21"/>
          <w:lang w:val="en-GB"/>
        </w:rPr>
      </w:pPr>
    </w:p>
    <w:p w:rsidR="00E24428" w:rsidRDefault="00E24428" w:rsidP="00E24428">
      <w:pPr>
        <w:pStyle w:val="ChubbGeorgia"/>
        <w:rPr>
          <w:sz w:val="21"/>
          <w:szCs w:val="21"/>
          <w:lang w:val="en-GB"/>
        </w:rPr>
      </w:pPr>
      <w:r>
        <w:rPr>
          <w:sz w:val="21"/>
          <w:szCs w:val="21"/>
          <w:lang w:val="en-GB"/>
        </w:rPr>
        <w:t xml:space="preserve">Premiums are </w:t>
      </w:r>
      <w:r w:rsidRPr="00D37078">
        <w:rPr>
          <w:sz w:val="21"/>
          <w:szCs w:val="21"/>
          <w:lang w:val="en-GB"/>
        </w:rPr>
        <w:t>due monthly in advance</w:t>
      </w:r>
      <w:r>
        <w:rPr>
          <w:sz w:val="21"/>
          <w:szCs w:val="21"/>
          <w:lang w:val="en-GB"/>
        </w:rPr>
        <w:t xml:space="preserve"> on the 1</w:t>
      </w:r>
      <w:r w:rsidRPr="0061218D">
        <w:rPr>
          <w:sz w:val="21"/>
          <w:szCs w:val="21"/>
          <w:vertAlign w:val="superscript"/>
          <w:lang w:val="en-GB"/>
        </w:rPr>
        <w:t>st</w:t>
      </w:r>
      <w:r>
        <w:rPr>
          <w:sz w:val="21"/>
          <w:szCs w:val="21"/>
          <w:lang w:val="en-GB"/>
        </w:rPr>
        <w:t xml:space="preserve"> of each month.  </w:t>
      </w:r>
    </w:p>
    <w:p w:rsidR="00E24428" w:rsidRDefault="00E24428" w:rsidP="00E24428">
      <w:pPr>
        <w:pStyle w:val="ChubbGeorgia"/>
        <w:rPr>
          <w:sz w:val="21"/>
          <w:szCs w:val="21"/>
        </w:rPr>
      </w:pPr>
    </w:p>
    <w:p w:rsidR="00E24428" w:rsidRDefault="00E24428" w:rsidP="00E24428">
      <w:pPr>
        <w:pStyle w:val="ChubbGeorgia"/>
        <w:rPr>
          <w:sz w:val="21"/>
          <w:szCs w:val="21"/>
        </w:rPr>
      </w:pPr>
      <w:r>
        <w:rPr>
          <w:sz w:val="21"/>
          <w:szCs w:val="21"/>
        </w:rPr>
        <w:t xml:space="preserve">Your policy has a </w:t>
      </w:r>
      <w:proofErr w:type="gramStart"/>
      <w:r>
        <w:rPr>
          <w:sz w:val="21"/>
          <w:szCs w:val="21"/>
        </w:rPr>
        <w:t>31 day</w:t>
      </w:r>
      <w:proofErr w:type="gramEnd"/>
      <w:r>
        <w:rPr>
          <w:sz w:val="21"/>
          <w:szCs w:val="21"/>
        </w:rPr>
        <w:t xml:space="preserve"> grace period, where we will not lapse your coverage within that period, if your premium is late.   </w:t>
      </w:r>
    </w:p>
    <w:p w:rsidR="00E24428" w:rsidRDefault="00E24428" w:rsidP="00E24428">
      <w:pPr>
        <w:pStyle w:val="ChubbGeorgia"/>
        <w:rPr>
          <w:sz w:val="21"/>
          <w:szCs w:val="21"/>
        </w:rPr>
      </w:pPr>
    </w:p>
    <w:p w:rsidR="00E24428" w:rsidRDefault="00E24428" w:rsidP="00E24428">
      <w:pPr>
        <w:pStyle w:val="ChubbGeorgia"/>
        <w:rPr>
          <w:sz w:val="21"/>
          <w:szCs w:val="21"/>
        </w:rPr>
      </w:pPr>
      <w:r>
        <w:rPr>
          <w:sz w:val="21"/>
          <w:szCs w:val="21"/>
        </w:rPr>
        <w:t xml:space="preserve">We have provided you with a premium reporting form that has the premium rates per $1000 pre-populated for your group’s plan.  This form will be required with each premium payment made. </w:t>
      </w:r>
    </w:p>
    <w:p w:rsidR="00E24428" w:rsidRDefault="00E24428" w:rsidP="00E24428">
      <w:pPr>
        <w:pStyle w:val="ChubbGeorgia"/>
        <w:rPr>
          <w:sz w:val="21"/>
          <w:szCs w:val="21"/>
        </w:rPr>
      </w:pPr>
    </w:p>
    <w:p w:rsidR="00E24428" w:rsidRDefault="00E24428" w:rsidP="00E24428">
      <w:pPr>
        <w:pStyle w:val="ChubbGeorgia"/>
        <w:rPr>
          <w:sz w:val="21"/>
          <w:szCs w:val="21"/>
        </w:rPr>
      </w:pPr>
    </w:p>
    <w:p w:rsidR="00822109" w:rsidRDefault="00822109" w:rsidP="00660C84">
      <w:pPr>
        <w:rPr>
          <w:rFonts w:ascii="Georgia" w:eastAsia="Times New Roman" w:hAnsi="Georgia" w:cs="Times New Roman"/>
          <w:color w:val="000000"/>
          <w:sz w:val="14"/>
          <w:szCs w:val="18"/>
        </w:rPr>
      </w:pPr>
    </w:p>
    <w:p w:rsidR="00B0359B" w:rsidRDefault="00B0359B" w:rsidP="00660C84">
      <w:pPr>
        <w:pStyle w:val="ChubbGeorgia"/>
        <w:rPr>
          <w:sz w:val="21"/>
          <w:szCs w:val="21"/>
        </w:rPr>
      </w:pPr>
    </w:p>
    <w:p w:rsidR="00B0359B" w:rsidRDefault="00B0359B" w:rsidP="00660C84">
      <w:pPr>
        <w:pStyle w:val="ChubbGeorgia"/>
        <w:rPr>
          <w:sz w:val="21"/>
          <w:szCs w:val="21"/>
        </w:rPr>
      </w:pPr>
    </w:p>
    <w:p w:rsidR="00B0359B" w:rsidRDefault="00B0359B" w:rsidP="00660C84">
      <w:pPr>
        <w:pStyle w:val="ChubbGeorgia"/>
        <w:rPr>
          <w:sz w:val="21"/>
          <w:szCs w:val="21"/>
        </w:rPr>
      </w:pPr>
    </w:p>
    <w:p w:rsidR="00D37078" w:rsidRDefault="00D37078" w:rsidP="00660C84">
      <w:pPr>
        <w:rPr>
          <w:rFonts w:ascii="Georgia" w:eastAsia="Times New Roman" w:hAnsi="Georgia" w:cs="Times New Roman"/>
          <w:color w:val="000000"/>
          <w:sz w:val="21"/>
          <w:szCs w:val="21"/>
        </w:rPr>
      </w:pPr>
      <w:r>
        <w:rPr>
          <w:sz w:val="21"/>
          <w:szCs w:val="2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E24428" w:rsidRPr="00EE5F31" w:rsidTr="00E24428">
        <w:trPr>
          <w:trHeight w:val="440"/>
        </w:trPr>
        <w:tc>
          <w:tcPr>
            <w:tcW w:w="6480" w:type="dxa"/>
          </w:tcPr>
          <w:tbl>
            <w:tblPr>
              <w:tblStyle w:val="TableGrid"/>
              <w:tblW w:w="6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2"/>
            </w:tblGrid>
            <w:tr w:rsidR="00E24428" w:rsidRPr="00EE5F31" w:rsidTr="00E806A4">
              <w:trPr>
                <w:trHeight w:val="440"/>
              </w:trPr>
              <w:tc>
                <w:tcPr>
                  <w:tcW w:w="6422" w:type="dxa"/>
                </w:tcPr>
                <w:p w:rsidR="00E24428" w:rsidRPr="00EE5F31" w:rsidRDefault="00E24428" w:rsidP="00E806A4">
                  <w:pPr>
                    <w:pStyle w:val="ChubbGeorgia"/>
                    <w:rPr>
                      <w:i/>
                      <w:color w:val="F35E03"/>
                      <w:sz w:val="21"/>
                      <w:szCs w:val="21"/>
                    </w:rPr>
                  </w:pPr>
                  <w:r w:rsidRPr="00EE5F31">
                    <w:rPr>
                      <w:i/>
                      <w:color w:val="F35E03"/>
                      <w:sz w:val="21"/>
                      <w:szCs w:val="21"/>
                    </w:rPr>
                    <w:lastRenderedPageBreak/>
                    <w:t>How To Re</w:t>
                  </w:r>
                  <w:r>
                    <w:rPr>
                      <w:i/>
                      <w:color w:val="F35E03"/>
                      <w:sz w:val="21"/>
                      <w:szCs w:val="21"/>
                    </w:rPr>
                    <w:t xml:space="preserve">port </w:t>
                  </w:r>
                  <w:r w:rsidRPr="00EE5F31">
                    <w:rPr>
                      <w:i/>
                      <w:color w:val="F35E03"/>
                      <w:sz w:val="21"/>
                      <w:szCs w:val="21"/>
                    </w:rPr>
                    <w:t xml:space="preserve">Your Monthly </w:t>
                  </w:r>
                  <w:r w:rsidR="005801EA">
                    <w:rPr>
                      <w:i/>
                      <w:color w:val="F35E03"/>
                      <w:sz w:val="21"/>
                      <w:szCs w:val="21"/>
                    </w:rPr>
                    <w:t xml:space="preserve">Basic AD&amp;D </w:t>
                  </w:r>
                  <w:proofErr w:type="gramStart"/>
                  <w:r w:rsidRPr="00EE5F31">
                    <w:rPr>
                      <w:i/>
                      <w:color w:val="F35E03"/>
                      <w:sz w:val="21"/>
                      <w:szCs w:val="21"/>
                    </w:rPr>
                    <w:t>Premium</w:t>
                  </w:r>
                  <w:proofErr w:type="gramEnd"/>
                </w:p>
                <w:p w:rsidR="00E24428" w:rsidRPr="00EE5F31" w:rsidRDefault="00E24428" w:rsidP="00E806A4">
                  <w:pPr>
                    <w:pStyle w:val="ChubbGeorgia"/>
                    <w:rPr>
                      <w:i/>
                      <w:color w:val="F35E03"/>
                    </w:rPr>
                  </w:pPr>
                </w:p>
              </w:tc>
            </w:tr>
          </w:tbl>
          <w:p w:rsidR="00E24428" w:rsidRDefault="00E24428" w:rsidP="00E806A4">
            <w:pPr>
              <w:pStyle w:val="ChubbGeorgia"/>
              <w:rPr>
                <w:sz w:val="21"/>
                <w:szCs w:val="21"/>
              </w:rPr>
            </w:pPr>
            <w:r>
              <w:rPr>
                <w:sz w:val="21"/>
                <w:szCs w:val="21"/>
              </w:rPr>
              <w:t>It is important that you remember to provide us with the premium reporting form every time you submit a premium and ensure the following information is updated:</w:t>
            </w:r>
          </w:p>
          <w:p w:rsidR="00E24428" w:rsidRDefault="00E24428" w:rsidP="00E806A4">
            <w:pPr>
              <w:pStyle w:val="ChubbGeorgia"/>
              <w:rPr>
                <w:sz w:val="21"/>
                <w:szCs w:val="21"/>
              </w:rPr>
            </w:pPr>
          </w:p>
          <w:p w:rsidR="00E24428" w:rsidRDefault="00E24428" w:rsidP="001E6E42">
            <w:pPr>
              <w:pStyle w:val="ChubbGeorgia"/>
              <w:numPr>
                <w:ilvl w:val="0"/>
                <w:numId w:val="11"/>
              </w:numPr>
              <w:rPr>
                <w:sz w:val="21"/>
                <w:szCs w:val="21"/>
              </w:rPr>
            </w:pPr>
            <w:r>
              <w:rPr>
                <w:sz w:val="21"/>
                <w:szCs w:val="21"/>
              </w:rPr>
              <w:t>Full policyholder name and number</w:t>
            </w:r>
          </w:p>
          <w:p w:rsidR="00E24428" w:rsidRDefault="00E24428" w:rsidP="001E6E42">
            <w:pPr>
              <w:pStyle w:val="ChubbGeorgia"/>
              <w:numPr>
                <w:ilvl w:val="0"/>
                <w:numId w:val="11"/>
              </w:numPr>
              <w:rPr>
                <w:sz w:val="21"/>
                <w:szCs w:val="21"/>
              </w:rPr>
            </w:pPr>
            <w:r>
              <w:rPr>
                <w:sz w:val="21"/>
                <w:szCs w:val="21"/>
              </w:rPr>
              <w:t>Change the month to accurately reflect the premium payment being made</w:t>
            </w:r>
          </w:p>
          <w:p w:rsidR="00E24428" w:rsidRDefault="00E24428" w:rsidP="001E6E42">
            <w:pPr>
              <w:pStyle w:val="ChubbGeorgia"/>
              <w:numPr>
                <w:ilvl w:val="0"/>
                <w:numId w:val="11"/>
              </w:numPr>
              <w:rPr>
                <w:sz w:val="21"/>
                <w:szCs w:val="21"/>
              </w:rPr>
            </w:pPr>
            <w:r>
              <w:rPr>
                <w:sz w:val="21"/>
                <w:szCs w:val="21"/>
              </w:rPr>
              <w:t>If divisions changed or added please note this clearly</w:t>
            </w:r>
          </w:p>
          <w:p w:rsidR="00E24428" w:rsidRDefault="00E24428" w:rsidP="001E6E42">
            <w:pPr>
              <w:pStyle w:val="ChubbGeorgia"/>
              <w:numPr>
                <w:ilvl w:val="0"/>
                <w:numId w:val="11"/>
              </w:numPr>
              <w:rPr>
                <w:sz w:val="21"/>
                <w:szCs w:val="21"/>
              </w:rPr>
            </w:pPr>
            <w:r>
              <w:rPr>
                <w:sz w:val="21"/>
                <w:szCs w:val="21"/>
              </w:rPr>
              <w:t>Volume of insurance and # of lives updated</w:t>
            </w:r>
          </w:p>
          <w:p w:rsidR="00E24428" w:rsidRDefault="00E24428" w:rsidP="001E6E42">
            <w:pPr>
              <w:pStyle w:val="ChubbGeorgia"/>
              <w:numPr>
                <w:ilvl w:val="0"/>
                <w:numId w:val="11"/>
              </w:numPr>
              <w:rPr>
                <w:sz w:val="21"/>
                <w:szCs w:val="21"/>
              </w:rPr>
            </w:pPr>
            <w:r>
              <w:rPr>
                <w:sz w:val="21"/>
                <w:szCs w:val="21"/>
              </w:rPr>
              <w:t>Note premium by residency of employees (see example below)</w:t>
            </w:r>
          </w:p>
          <w:p w:rsidR="00E24428" w:rsidRDefault="00E24428" w:rsidP="00E806A4">
            <w:pPr>
              <w:pStyle w:val="ChubbGeorgia"/>
              <w:rPr>
                <w:sz w:val="21"/>
                <w:szCs w:val="21"/>
              </w:rPr>
            </w:pPr>
          </w:p>
          <w:p w:rsidR="00E24428" w:rsidRDefault="00E24428" w:rsidP="00E806A4">
            <w:pPr>
              <w:pStyle w:val="ChubbGeorgia"/>
              <w:rPr>
                <w:sz w:val="21"/>
                <w:szCs w:val="21"/>
              </w:rPr>
            </w:pPr>
            <w:r>
              <w:rPr>
                <w:sz w:val="21"/>
                <w:szCs w:val="21"/>
              </w:rPr>
              <w:t>If you have employees in ON/QC/</w:t>
            </w:r>
            <w:proofErr w:type="gramStart"/>
            <w:r>
              <w:rPr>
                <w:sz w:val="21"/>
                <w:szCs w:val="21"/>
              </w:rPr>
              <w:t>MB</w:t>
            </w:r>
            <w:proofErr w:type="gramEnd"/>
            <w:r>
              <w:rPr>
                <w:sz w:val="21"/>
                <w:szCs w:val="21"/>
              </w:rPr>
              <w:t xml:space="preserve"> the volumes must be completed in the proper column to ensure the applicable tax is included.  Tax rate formulas have been included for you.</w:t>
            </w:r>
          </w:p>
          <w:p w:rsidR="00E24428" w:rsidRDefault="00E24428" w:rsidP="00E806A4">
            <w:pPr>
              <w:pStyle w:val="ChubbGeorgia"/>
              <w:rPr>
                <w:sz w:val="21"/>
                <w:szCs w:val="21"/>
              </w:rPr>
            </w:pPr>
          </w:p>
          <w:p w:rsidR="00E24428" w:rsidRDefault="00E24428" w:rsidP="00E806A4">
            <w:pPr>
              <w:rPr>
                <w:rFonts w:ascii="Georgia" w:hAnsi="Georgia" w:cs="Arial"/>
                <w:bCs/>
                <w:color w:val="FF0000"/>
                <w:sz w:val="20"/>
                <w:szCs w:val="20"/>
              </w:rPr>
            </w:pPr>
            <w:r>
              <w:rPr>
                <w:noProof/>
              </w:rPr>
              <w:drawing>
                <wp:inline distT="0" distB="0" distL="0" distR="0" wp14:anchorId="4C3AD05F" wp14:editId="0758B830">
                  <wp:extent cx="3864429" cy="2228652"/>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64429" cy="2228652"/>
                          </a:xfrm>
                          <a:prstGeom prst="rect">
                            <a:avLst/>
                          </a:prstGeom>
                        </pic:spPr>
                      </pic:pic>
                    </a:graphicData>
                  </a:graphic>
                </wp:inline>
              </w:drawing>
            </w:r>
          </w:p>
          <w:p w:rsidR="00E24428" w:rsidRDefault="00E24428" w:rsidP="00E806A4">
            <w:pPr>
              <w:rPr>
                <w:rFonts w:ascii="Georgia" w:hAnsi="Georgia" w:cs="Arial"/>
                <w:bCs/>
                <w:color w:val="F35E03"/>
                <w:sz w:val="20"/>
                <w:szCs w:val="20"/>
              </w:rPr>
            </w:pPr>
          </w:p>
          <w:p w:rsidR="00E24428" w:rsidRDefault="00E63439" w:rsidP="00E806A4">
            <w:pPr>
              <w:pStyle w:val="ChubbGeorgia"/>
              <w:rPr>
                <w:i/>
                <w:color w:val="F35E03"/>
                <w:sz w:val="21"/>
                <w:szCs w:val="21"/>
              </w:rPr>
            </w:pPr>
            <w:r>
              <w:rPr>
                <w:i/>
                <w:color w:val="F35E03"/>
                <w:sz w:val="21"/>
                <w:szCs w:val="21"/>
              </w:rPr>
              <w:t>How to Calculate Your Monthly Premium P</w:t>
            </w:r>
            <w:r w:rsidR="00E24428">
              <w:rPr>
                <w:i/>
                <w:color w:val="F35E03"/>
                <w:sz w:val="21"/>
                <w:szCs w:val="21"/>
              </w:rPr>
              <w:t xml:space="preserve">ayment: </w:t>
            </w:r>
          </w:p>
          <w:p w:rsidR="00E24428" w:rsidRDefault="00E24428" w:rsidP="00E806A4">
            <w:pPr>
              <w:pStyle w:val="ChubbGeorgia"/>
              <w:rPr>
                <w:sz w:val="21"/>
                <w:szCs w:val="21"/>
              </w:rPr>
            </w:pPr>
          </w:p>
          <w:p w:rsidR="00E24428" w:rsidRDefault="00E24428" w:rsidP="00E806A4">
            <w:pPr>
              <w:pStyle w:val="ChubbGeorgia"/>
              <w:rPr>
                <w:sz w:val="21"/>
                <w:szCs w:val="21"/>
              </w:rPr>
            </w:pPr>
            <w:r>
              <w:rPr>
                <w:sz w:val="21"/>
                <w:szCs w:val="21"/>
              </w:rPr>
              <w:t xml:space="preserve">Premium is calculated by taking your volume of insurance, dividing it by 1,000 then multiplying it by your Basic AD&amp;D monthly rate per thousand.  </w:t>
            </w:r>
            <w:r w:rsidRPr="00F61457">
              <w:rPr>
                <w:i/>
                <w:color w:val="F35E03"/>
                <w:sz w:val="21"/>
                <w:szCs w:val="21"/>
                <w:u w:val="single"/>
              </w:rPr>
              <w:t>To illustrate using the example above:</w:t>
            </w:r>
          </w:p>
          <w:p w:rsidR="00E24428" w:rsidRDefault="00E24428" w:rsidP="00E806A4">
            <w:pPr>
              <w:pStyle w:val="ChubbGeorgia"/>
              <w:rPr>
                <w:sz w:val="21"/>
                <w:szCs w:val="21"/>
              </w:rPr>
            </w:pPr>
          </w:p>
          <w:p w:rsidR="00E24428" w:rsidRPr="00233A6A" w:rsidRDefault="00E24428" w:rsidP="00E806A4">
            <w:pPr>
              <w:pStyle w:val="ChubbGeorgia"/>
              <w:ind w:left="720"/>
              <w:rPr>
                <w:i/>
                <w:sz w:val="21"/>
                <w:szCs w:val="21"/>
              </w:rPr>
            </w:pPr>
            <w:r>
              <w:rPr>
                <w:i/>
                <w:color w:val="F35E03"/>
                <w:sz w:val="21"/>
                <w:szCs w:val="21"/>
              </w:rPr>
              <w:t>$12,345,678 (total volume of insurance)/1,000 x $0.023 (illustrative rate per thousand) = $283.95</w:t>
            </w:r>
          </w:p>
          <w:tbl>
            <w:tblPr>
              <w:tblStyle w:val="TableGrid"/>
              <w:tblW w:w="6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2"/>
            </w:tblGrid>
            <w:tr w:rsidR="005801EA" w:rsidRPr="00EE5F31" w:rsidTr="00E806A4">
              <w:trPr>
                <w:trHeight w:val="440"/>
              </w:trPr>
              <w:tc>
                <w:tcPr>
                  <w:tcW w:w="6422" w:type="dxa"/>
                </w:tcPr>
                <w:p w:rsidR="005801EA" w:rsidRPr="00EE5F31" w:rsidRDefault="005801EA" w:rsidP="005801EA">
                  <w:pPr>
                    <w:pStyle w:val="ChubbGeorgia"/>
                    <w:rPr>
                      <w:i/>
                      <w:color w:val="F35E03"/>
                      <w:sz w:val="21"/>
                      <w:szCs w:val="21"/>
                    </w:rPr>
                  </w:pPr>
                  <w:r w:rsidRPr="00EE5F31">
                    <w:rPr>
                      <w:i/>
                      <w:color w:val="F35E03"/>
                      <w:sz w:val="21"/>
                      <w:szCs w:val="21"/>
                    </w:rPr>
                    <w:lastRenderedPageBreak/>
                    <w:t>How To Re</w:t>
                  </w:r>
                  <w:r>
                    <w:rPr>
                      <w:i/>
                      <w:color w:val="F35E03"/>
                      <w:sz w:val="21"/>
                      <w:szCs w:val="21"/>
                    </w:rPr>
                    <w:t xml:space="preserve">port </w:t>
                  </w:r>
                  <w:r w:rsidRPr="00EE5F31">
                    <w:rPr>
                      <w:i/>
                      <w:color w:val="F35E03"/>
                      <w:sz w:val="21"/>
                      <w:szCs w:val="21"/>
                    </w:rPr>
                    <w:t xml:space="preserve">Your Monthly </w:t>
                  </w:r>
                  <w:r>
                    <w:rPr>
                      <w:i/>
                      <w:color w:val="F35E03"/>
                      <w:sz w:val="21"/>
                      <w:szCs w:val="21"/>
                    </w:rPr>
                    <w:t xml:space="preserve">Voluntary AD&amp;D </w:t>
                  </w:r>
                  <w:proofErr w:type="gramStart"/>
                  <w:r w:rsidRPr="00EE5F31">
                    <w:rPr>
                      <w:i/>
                      <w:color w:val="F35E03"/>
                      <w:sz w:val="21"/>
                      <w:szCs w:val="21"/>
                    </w:rPr>
                    <w:t>Premium</w:t>
                  </w:r>
                  <w:proofErr w:type="gramEnd"/>
                </w:p>
                <w:p w:rsidR="005801EA" w:rsidRPr="00EE5F31" w:rsidRDefault="005801EA" w:rsidP="005801EA">
                  <w:pPr>
                    <w:pStyle w:val="ChubbGeorgia"/>
                    <w:rPr>
                      <w:i/>
                      <w:color w:val="F35E03"/>
                    </w:rPr>
                  </w:pPr>
                </w:p>
              </w:tc>
            </w:tr>
          </w:tbl>
          <w:p w:rsidR="005801EA" w:rsidRDefault="001E6E42" w:rsidP="00E806A4">
            <w:pPr>
              <w:pStyle w:val="ChubbGeorgia"/>
              <w:rPr>
                <w:sz w:val="21"/>
                <w:szCs w:val="21"/>
              </w:rPr>
            </w:pPr>
            <w:r>
              <w:rPr>
                <w:sz w:val="21"/>
                <w:szCs w:val="21"/>
              </w:rPr>
              <w:t xml:space="preserve">On the premium reporting form provided to you, there are 2 tabs; </w:t>
            </w:r>
            <w:r w:rsidR="005801EA">
              <w:rPr>
                <w:sz w:val="21"/>
                <w:szCs w:val="21"/>
              </w:rPr>
              <w:t>the 1st</w:t>
            </w:r>
            <w:r>
              <w:rPr>
                <w:sz w:val="21"/>
                <w:szCs w:val="21"/>
              </w:rPr>
              <w:t xml:space="preserve"> for your Basic AD&amp;D premium and </w:t>
            </w:r>
            <w:r w:rsidR="005801EA">
              <w:rPr>
                <w:sz w:val="21"/>
                <w:szCs w:val="21"/>
              </w:rPr>
              <w:t>the 2</w:t>
            </w:r>
            <w:r w:rsidR="005801EA" w:rsidRPr="005801EA">
              <w:rPr>
                <w:sz w:val="21"/>
                <w:szCs w:val="21"/>
                <w:vertAlign w:val="superscript"/>
              </w:rPr>
              <w:t>nd</w:t>
            </w:r>
            <w:r w:rsidR="005801EA">
              <w:rPr>
                <w:sz w:val="21"/>
                <w:szCs w:val="21"/>
              </w:rPr>
              <w:t xml:space="preserve"> </w:t>
            </w:r>
            <w:r>
              <w:rPr>
                <w:sz w:val="21"/>
                <w:szCs w:val="21"/>
              </w:rPr>
              <w:t xml:space="preserve">for your </w:t>
            </w:r>
            <w:r w:rsidR="005801EA">
              <w:rPr>
                <w:sz w:val="21"/>
                <w:szCs w:val="21"/>
              </w:rPr>
              <w:t>Voluntary</w:t>
            </w:r>
            <w:r>
              <w:rPr>
                <w:sz w:val="21"/>
                <w:szCs w:val="21"/>
              </w:rPr>
              <w:t xml:space="preserve"> AD&amp;D premium</w:t>
            </w:r>
            <w:r w:rsidR="005801EA">
              <w:rPr>
                <w:sz w:val="21"/>
                <w:szCs w:val="21"/>
              </w:rPr>
              <w:t>.</w:t>
            </w:r>
          </w:p>
          <w:p w:rsidR="005801EA" w:rsidRDefault="005801EA" w:rsidP="00E806A4">
            <w:pPr>
              <w:pStyle w:val="ChubbGeorgia"/>
              <w:rPr>
                <w:sz w:val="21"/>
                <w:szCs w:val="21"/>
              </w:rPr>
            </w:pPr>
          </w:p>
          <w:p w:rsidR="00E24428" w:rsidRDefault="005801EA" w:rsidP="00E806A4">
            <w:pPr>
              <w:pStyle w:val="ChubbGeorgia"/>
              <w:rPr>
                <w:i/>
                <w:color w:val="F35E03"/>
                <w:sz w:val="21"/>
                <w:szCs w:val="21"/>
                <w:u w:val="single"/>
              </w:rPr>
            </w:pPr>
            <w:r>
              <w:rPr>
                <w:sz w:val="21"/>
                <w:szCs w:val="21"/>
              </w:rPr>
              <w:t>You follow the same process for your Voluntary AD&amp;D premium as you did for your Basic AD&amp;D premium</w:t>
            </w:r>
            <w:r w:rsidR="001E6E42">
              <w:rPr>
                <w:sz w:val="21"/>
                <w:szCs w:val="21"/>
              </w:rPr>
              <w:t xml:space="preserve">. </w:t>
            </w:r>
            <w:r>
              <w:rPr>
                <w:sz w:val="21"/>
                <w:szCs w:val="21"/>
              </w:rPr>
              <w:t xml:space="preserve">   </w:t>
            </w:r>
            <w:r w:rsidR="001E6E42">
              <w:rPr>
                <w:i/>
                <w:color w:val="F35E03"/>
                <w:sz w:val="21"/>
                <w:szCs w:val="21"/>
                <w:u w:val="single"/>
              </w:rPr>
              <w:t xml:space="preserve">Remember to complete both tabs and remit your payment for the </w:t>
            </w:r>
            <w:r w:rsidR="001E6E42" w:rsidRPr="005801EA">
              <w:rPr>
                <w:b/>
                <w:bCs/>
                <w:i/>
                <w:color w:val="F35E03"/>
                <w:sz w:val="21"/>
                <w:szCs w:val="21"/>
                <w:u w:val="single"/>
              </w:rPr>
              <w:t>combined</w:t>
            </w:r>
            <w:r w:rsidR="001E6E42">
              <w:rPr>
                <w:i/>
                <w:color w:val="F35E03"/>
                <w:sz w:val="21"/>
                <w:szCs w:val="21"/>
                <w:u w:val="single"/>
              </w:rPr>
              <w:t xml:space="preserve"> Total Premium Due.</w:t>
            </w:r>
          </w:p>
          <w:p w:rsidR="001E6E42" w:rsidRDefault="001E6E42" w:rsidP="00E806A4">
            <w:pPr>
              <w:pStyle w:val="ChubbGeorgia"/>
              <w:rPr>
                <w:sz w:val="21"/>
                <w:szCs w:val="21"/>
              </w:rPr>
            </w:pPr>
          </w:p>
          <w:p w:rsidR="001E6E42" w:rsidRDefault="001E6E42" w:rsidP="00E806A4">
            <w:pPr>
              <w:pStyle w:val="ChubbGeorgia"/>
              <w:rPr>
                <w:sz w:val="21"/>
                <w:szCs w:val="21"/>
              </w:rPr>
            </w:pPr>
          </w:p>
          <w:p w:rsidR="00E24428" w:rsidRDefault="00E24428" w:rsidP="00E806A4">
            <w:pPr>
              <w:pStyle w:val="ChubbGeorgia"/>
              <w:rPr>
                <w:i/>
                <w:color w:val="F35E03"/>
                <w:sz w:val="21"/>
                <w:szCs w:val="21"/>
              </w:rPr>
            </w:pPr>
            <w:r>
              <w:rPr>
                <w:i/>
                <w:color w:val="F35E03"/>
                <w:sz w:val="21"/>
                <w:szCs w:val="21"/>
              </w:rPr>
              <w:t xml:space="preserve">Additional Information About Calculating Volume of Insurance: </w:t>
            </w:r>
          </w:p>
          <w:p w:rsidR="00E24428" w:rsidRDefault="00E24428" w:rsidP="00E806A4">
            <w:pPr>
              <w:pStyle w:val="ChubbGeorgia"/>
              <w:rPr>
                <w:i/>
                <w:color w:val="F35E03"/>
                <w:sz w:val="21"/>
                <w:szCs w:val="21"/>
              </w:rPr>
            </w:pPr>
          </w:p>
          <w:p w:rsidR="00E24428" w:rsidRDefault="00E24428" w:rsidP="00E806A4">
            <w:pPr>
              <w:pStyle w:val="ChubbGeorgia"/>
              <w:rPr>
                <w:sz w:val="21"/>
                <w:szCs w:val="21"/>
              </w:rPr>
            </w:pPr>
            <w:r>
              <w:rPr>
                <w:sz w:val="21"/>
                <w:szCs w:val="21"/>
              </w:rPr>
              <w:t>Premiums are calculated for complete months only (no pro-rating for partial month).</w:t>
            </w:r>
          </w:p>
          <w:p w:rsidR="00E24428" w:rsidRDefault="00E24428" w:rsidP="00E806A4">
            <w:pPr>
              <w:pStyle w:val="ChubbGeorgia"/>
              <w:rPr>
                <w:sz w:val="21"/>
                <w:szCs w:val="21"/>
              </w:rPr>
            </w:pPr>
          </w:p>
          <w:p w:rsidR="00E24428" w:rsidRPr="00F61457" w:rsidRDefault="00E24428" w:rsidP="00E806A4">
            <w:pPr>
              <w:pStyle w:val="ChubbGeorgia"/>
              <w:rPr>
                <w:sz w:val="21"/>
                <w:szCs w:val="21"/>
                <w:u w:val="single"/>
              </w:rPr>
            </w:pPr>
            <w:r>
              <w:rPr>
                <w:sz w:val="21"/>
                <w:szCs w:val="21"/>
                <w:u w:val="single"/>
              </w:rPr>
              <w:t>E</w:t>
            </w:r>
            <w:r w:rsidRPr="00F61457">
              <w:rPr>
                <w:sz w:val="21"/>
                <w:szCs w:val="21"/>
                <w:u w:val="single"/>
              </w:rPr>
              <w:t>ffective date of an employee’s coverage is:</w:t>
            </w:r>
          </w:p>
          <w:p w:rsidR="00E24428" w:rsidRDefault="00E24428" w:rsidP="00E806A4">
            <w:pPr>
              <w:pStyle w:val="ChubbGeorgia"/>
              <w:rPr>
                <w:sz w:val="21"/>
                <w:szCs w:val="21"/>
              </w:rPr>
            </w:pPr>
          </w:p>
          <w:p w:rsidR="00E24428" w:rsidRDefault="00E24428" w:rsidP="001E6E42">
            <w:pPr>
              <w:pStyle w:val="ChubbGeorgia"/>
              <w:numPr>
                <w:ilvl w:val="0"/>
                <w:numId w:val="14"/>
              </w:numPr>
              <w:rPr>
                <w:sz w:val="21"/>
                <w:szCs w:val="21"/>
              </w:rPr>
            </w:pPr>
            <w:r>
              <w:rPr>
                <w:sz w:val="21"/>
                <w:szCs w:val="21"/>
              </w:rPr>
              <w:t>on the 1</w:t>
            </w:r>
            <w:r w:rsidRPr="00F61457">
              <w:rPr>
                <w:sz w:val="21"/>
                <w:szCs w:val="21"/>
                <w:vertAlign w:val="superscript"/>
              </w:rPr>
              <w:t>st</w:t>
            </w:r>
            <w:r>
              <w:rPr>
                <w:sz w:val="21"/>
                <w:szCs w:val="21"/>
              </w:rPr>
              <w:t xml:space="preserve"> of the month, premiums are payable for that month</w:t>
            </w:r>
          </w:p>
          <w:p w:rsidR="00E24428" w:rsidRDefault="00E24428" w:rsidP="001E6E42">
            <w:pPr>
              <w:pStyle w:val="ChubbGeorgia"/>
              <w:numPr>
                <w:ilvl w:val="0"/>
                <w:numId w:val="14"/>
              </w:numPr>
              <w:rPr>
                <w:sz w:val="21"/>
                <w:szCs w:val="21"/>
              </w:rPr>
            </w:pPr>
            <w:r>
              <w:rPr>
                <w:sz w:val="21"/>
                <w:szCs w:val="21"/>
              </w:rPr>
              <w:t>after the 1</w:t>
            </w:r>
            <w:r w:rsidRPr="00F61457">
              <w:rPr>
                <w:sz w:val="21"/>
                <w:szCs w:val="21"/>
                <w:vertAlign w:val="superscript"/>
              </w:rPr>
              <w:t>st</w:t>
            </w:r>
            <w:r>
              <w:rPr>
                <w:sz w:val="21"/>
                <w:szCs w:val="21"/>
              </w:rPr>
              <w:t xml:space="preserve"> of the month, premiums are not payable until the next month</w:t>
            </w:r>
          </w:p>
          <w:p w:rsidR="00E24428" w:rsidRDefault="00E24428" w:rsidP="00E806A4">
            <w:pPr>
              <w:pStyle w:val="ChubbGeorgia"/>
              <w:rPr>
                <w:sz w:val="21"/>
                <w:szCs w:val="21"/>
              </w:rPr>
            </w:pPr>
          </w:p>
          <w:p w:rsidR="00E24428" w:rsidRPr="00F61457" w:rsidRDefault="00E24428" w:rsidP="00E806A4">
            <w:pPr>
              <w:pStyle w:val="ChubbGeorgia"/>
              <w:ind w:left="360"/>
              <w:rPr>
                <w:i/>
                <w:sz w:val="21"/>
                <w:szCs w:val="21"/>
              </w:rPr>
            </w:pPr>
            <w:r w:rsidRPr="00F61457">
              <w:rPr>
                <w:i/>
                <w:sz w:val="21"/>
                <w:szCs w:val="21"/>
              </w:rPr>
              <w:t>For example:</w:t>
            </w:r>
          </w:p>
          <w:p w:rsidR="00E24428" w:rsidRPr="005801EA" w:rsidRDefault="00E24428" w:rsidP="00E806A4">
            <w:pPr>
              <w:pStyle w:val="ChubbGeorgia"/>
              <w:rPr>
                <w:i/>
                <w:sz w:val="12"/>
                <w:szCs w:val="12"/>
              </w:rPr>
            </w:pPr>
          </w:p>
          <w:p w:rsidR="00E24428" w:rsidRPr="00F61457" w:rsidRDefault="00E24428" w:rsidP="001E6E42">
            <w:pPr>
              <w:pStyle w:val="ChubbGeorgia"/>
              <w:numPr>
                <w:ilvl w:val="0"/>
                <w:numId w:val="12"/>
              </w:numPr>
              <w:rPr>
                <w:i/>
                <w:sz w:val="21"/>
                <w:szCs w:val="21"/>
              </w:rPr>
            </w:pPr>
            <w:r w:rsidRPr="00F61457">
              <w:rPr>
                <w:i/>
                <w:sz w:val="21"/>
                <w:szCs w:val="21"/>
              </w:rPr>
              <w:t>Coverage is effective on January 1 premiums are payable as of January 1</w:t>
            </w:r>
          </w:p>
          <w:p w:rsidR="00E24428" w:rsidRPr="00F61457" w:rsidRDefault="00E24428" w:rsidP="001E6E42">
            <w:pPr>
              <w:pStyle w:val="ChubbGeorgia"/>
              <w:numPr>
                <w:ilvl w:val="0"/>
                <w:numId w:val="12"/>
              </w:numPr>
              <w:rPr>
                <w:i/>
                <w:sz w:val="21"/>
                <w:szCs w:val="21"/>
              </w:rPr>
            </w:pPr>
            <w:r w:rsidRPr="00F61457">
              <w:rPr>
                <w:i/>
                <w:sz w:val="21"/>
                <w:szCs w:val="21"/>
              </w:rPr>
              <w:t xml:space="preserve">Coverage is effective on January </w:t>
            </w:r>
            <w:proofErr w:type="gramStart"/>
            <w:r w:rsidRPr="00F61457">
              <w:rPr>
                <w:i/>
                <w:sz w:val="21"/>
                <w:szCs w:val="21"/>
              </w:rPr>
              <w:t>2,</w:t>
            </w:r>
            <w:proofErr w:type="gramEnd"/>
            <w:r w:rsidRPr="00F61457">
              <w:rPr>
                <w:i/>
                <w:sz w:val="21"/>
                <w:szCs w:val="21"/>
              </w:rPr>
              <w:t xml:space="preserve"> premiums are payable as of February 1</w:t>
            </w:r>
          </w:p>
          <w:p w:rsidR="00E24428" w:rsidRDefault="00E24428" w:rsidP="00E806A4">
            <w:pPr>
              <w:pStyle w:val="ChubbGeorgia"/>
              <w:rPr>
                <w:sz w:val="21"/>
                <w:szCs w:val="21"/>
              </w:rPr>
            </w:pPr>
          </w:p>
          <w:p w:rsidR="00E24428" w:rsidRPr="00F61457" w:rsidRDefault="00E24428" w:rsidP="00E806A4">
            <w:pPr>
              <w:pStyle w:val="ChubbGeorgia"/>
              <w:rPr>
                <w:sz w:val="21"/>
                <w:szCs w:val="21"/>
                <w:u w:val="single"/>
              </w:rPr>
            </w:pPr>
            <w:r>
              <w:rPr>
                <w:sz w:val="21"/>
                <w:szCs w:val="21"/>
                <w:u w:val="single"/>
              </w:rPr>
              <w:t>Termination</w:t>
            </w:r>
            <w:r w:rsidRPr="00F61457">
              <w:rPr>
                <w:sz w:val="21"/>
                <w:szCs w:val="21"/>
                <w:u w:val="single"/>
              </w:rPr>
              <w:t xml:space="preserve"> date of an employee’s coverage is:</w:t>
            </w:r>
          </w:p>
          <w:p w:rsidR="00E24428" w:rsidRDefault="00E24428" w:rsidP="00E806A4">
            <w:pPr>
              <w:pStyle w:val="ChubbGeorgia"/>
              <w:rPr>
                <w:sz w:val="21"/>
                <w:szCs w:val="21"/>
              </w:rPr>
            </w:pPr>
          </w:p>
          <w:p w:rsidR="00E24428" w:rsidRDefault="00E24428" w:rsidP="001E6E42">
            <w:pPr>
              <w:pStyle w:val="ChubbGeorgia"/>
              <w:numPr>
                <w:ilvl w:val="0"/>
                <w:numId w:val="15"/>
              </w:numPr>
              <w:rPr>
                <w:sz w:val="21"/>
                <w:szCs w:val="21"/>
              </w:rPr>
            </w:pPr>
            <w:r>
              <w:rPr>
                <w:sz w:val="21"/>
                <w:szCs w:val="21"/>
              </w:rPr>
              <w:t>premiums are payable for the last month of an employee’s coverage</w:t>
            </w:r>
          </w:p>
          <w:p w:rsidR="00E24428" w:rsidRDefault="00E24428" w:rsidP="00E806A4">
            <w:pPr>
              <w:pStyle w:val="ChubbGeorgia"/>
              <w:rPr>
                <w:sz w:val="21"/>
                <w:szCs w:val="21"/>
              </w:rPr>
            </w:pPr>
          </w:p>
          <w:p w:rsidR="00E24428" w:rsidRPr="00F61457" w:rsidRDefault="00E24428" w:rsidP="00E806A4">
            <w:pPr>
              <w:pStyle w:val="ChubbGeorgia"/>
              <w:ind w:left="360"/>
              <w:rPr>
                <w:i/>
                <w:sz w:val="21"/>
                <w:szCs w:val="21"/>
              </w:rPr>
            </w:pPr>
            <w:r w:rsidRPr="00F61457">
              <w:rPr>
                <w:i/>
                <w:sz w:val="21"/>
                <w:szCs w:val="21"/>
              </w:rPr>
              <w:t>For example:</w:t>
            </w:r>
          </w:p>
          <w:p w:rsidR="00E24428" w:rsidRPr="005801EA" w:rsidRDefault="00E24428" w:rsidP="00E806A4">
            <w:pPr>
              <w:pStyle w:val="ChubbGeorgia"/>
              <w:ind w:left="360"/>
              <w:rPr>
                <w:i/>
                <w:sz w:val="12"/>
                <w:szCs w:val="12"/>
              </w:rPr>
            </w:pPr>
          </w:p>
          <w:p w:rsidR="00E24428" w:rsidRPr="00F61457" w:rsidRDefault="00E24428" w:rsidP="001E6E42">
            <w:pPr>
              <w:pStyle w:val="ChubbGeorgia"/>
              <w:numPr>
                <w:ilvl w:val="0"/>
                <w:numId w:val="13"/>
              </w:numPr>
              <w:ind w:left="720"/>
              <w:rPr>
                <w:i/>
                <w:sz w:val="21"/>
                <w:szCs w:val="21"/>
              </w:rPr>
            </w:pPr>
            <w:r>
              <w:rPr>
                <w:i/>
                <w:sz w:val="21"/>
                <w:szCs w:val="21"/>
              </w:rPr>
              <w:t>C</w:t>
            </w:r>
            <w:r w:rsidRPr="00F61457">
              <w:rPr>
                <w:i/>
                <w:sz w:val="21"/>
                <w:szCs w:val="21"/>
              </w:rPr>
              <w:t xml:space="preserve">overage is terminated on January </w:t>
            </w:r>
            <w:proofErr w:type="gramStart"/>
            <w:r w:rsidRPr="00F61457">
              <w:rPr>
                <w:i/>
                <w:sz w:val="21"/>
                <w:szCs w:val="21"/>
              </w:rPr>
              <w:t>1,</w:t>
            </w:r>
            <w:proofErr w:type="gramEnd"/>
            <w:r w:rsidRPr="00F61457">
              <w:rPr>
                <w:i/>
                <w:sz w:val="21"/>
                <w:szCs w:val="21"/>
              </w:rPr>
              <w:t xml:space="preserve"> premiums are payable up to and including December</w:t>
            </w:r>
          </w:p>
          <w:p w:rsidR="00E24428" w:rsidRPr="00F61457" w:rsidRDefault="00E24428" w:rsidP="001E6E42">
            <w:pPr>
              <w:pStyle w:val="ChubbGeorgia"/>
              <w:numPr>
                <w:ilvl w:val="0"/>
                <w:numId w:val="13"/>
              </w:numPr>
              <w:ind w:left="720"/>
              <w:rPr>
                <w:i/>
                <w:sz w:val="21"/>
                <w:szCs w:val="21"/>
              </w:rPr>
            </w:pPr>
            <w:r>
              <w:rPr>
                <w:i/>
                <w:sz w:val="21"/>
                <w:szCs w:val="21"/>
              </w:rPr>
              <w:t>C</w:t>
            </w:r>
            <w:r w:rsidRPr="00F61457">
              <w:rPr>
                <w:i/>
                <w:sz w:val="21"/>
                <w:szCs w:val="21"/>
              </w:rPr>
              <w:t>overage is terminated on January 2, premiums are payable for the month of January</w:t>
            </w:r>
          </w:p>
          <w:p w:rsidR="00D543EE" w:rsidRDefault="00D543EE" w:rsidP="00E806A4">
            <w:pPr>
              <w:pStyle w:val="ChubbGeorgia"/>
              <w:rPr>
                <w:i/>
                <w:color w:val="F35E03"/>
                <w:sz w:val="21"/>
                <w:szCs w:val="21"/>
              </w:rPr>
            </w:pPr>
          </w:p>
          <w:p w:rsidR="00E24428" w:rsidRPr="00EE5F31" w:rsidRDefault="00E24428" w:rsidP="00E806A4">
            <w:pPr>
              <w:pStyle w:val="ChubbGeorgia"/>
              <w:rPr>
                <w:i/>
                <w:color w:val="F35E03"/>
                <w:sz w:val="21"/>
                <w:szCs w:val="21"/>
              </w:rPr>
            </w:pPr>
            <w:r w:rsidRPr="00EE5F31">
              <w:rPr>
                <w:i/>
                <w:color w:val="F35E03"/>
                <w:sz w:val="21"/>
                <w:szCs w:val="21"/>
              </w:rPr>
              <w:t>How To R</w:t>
            </w:r>
            <w:r>
              <w:rPr>
                <w:i/>
                <w:color w:val="F35E03"/>
                <w:sz w:val="21"/>
                <w:szCs w:val="21"/>
              </w:rPr>
              <w:t xml:space="preserve">emit </w:t>
            </w:r>
            <w:r w:rsidRPr="00EE5F31">
              <w:rPr>
                <w:i/>
                <w:color w:val="F35E03"/>
                <w:sz w:val="21"/>
                <w:szCs w:val="21"/>
              </w:rPr>
              <w:t>Your Monthly Premium</w:t>
            </w:r>
            <w:r>
              <w:rPr>
                <w:i/>
                <w:color w:val="F35E03"/>
                <w:sz w:val="21"/>
                <w:szCs w:val="21"/>
              </w:rPr>
              <w:t xml:space="preserve"> </w:t>
            </w:r>
            <w:proofErr w:type="gramStart"/>
            <w:r>
              <w:rPr>
                <w:i/>
                <w:color w:val="F35E03"/>
                <w:sz w:val="21"/>
                <w:szCs w:val="21"/>
              </w:rPr>
              <w:t>Payment</w:t>
            </w:r>
            <w:proofErr w:type="gramEnd"/>
          </w:p>
          <w:p w:rsidR="00E24428" w:rsidRDefault="00E24428" w:rsidP="00E806A4">
            <w:pPr>
              <w:rPr>
                <w:rFonts w:ascii="Georgia" w:hAnsi="Georgia" w:cs="Arial"/>
                <w:bCs/>
                <w:color w:val="F35E03"/>
                <w:sz w:val="20"/>
                <w:szCs w:val="20"/>
              </w:rPr>
            </w:pPr>
          </w:p>
          <w:p w:rsidR="00E24428" w:rsidRDefault="00E24428" w:rsidP="00E806A4">
            <w:pPr>
              <w:pStyle w:val="ChubbGeorgia"/>
              <w:rPr>
                <w:sz w:val="21"/>
                <w:szCs w:val="21"/>
              </w:rPr>
            </w:pPr>
            <w:r>
              <w:rPr>
                <w:sz w:val="21"/>
                <w:szCs w:val="21"/>
              </w:rPr>
              <w:t>You may submit your premium payment to Chubb via E</w:t>
            </w:r>
            <w:r w:rsidR="00416D04">
              <w:rPr>
                <w:sz w:val="21"/>
                <w:szCs w:val="21"/>
              </w:rPr>
              <w:t xml:space="preserve">lectronic </w:t>
            </w:r>
            <w:r>
              <w:rPr>
                <w:sz w:val="21"/>
                <w:szCs w:val="21"/>
              </w:rPr>
              <w:t>F</w:t>
            </w:r>
            <w:r w:rsidR="00416D04">
              <w:rPr>
                <w:sz w:val="21"/>
                <w:szCs w:val="21"/>
              </w:rPr>
              <w:t xml:space="preserve">unds </w:t>
            </w:r>
            <w:r>
              <w:rPr>
                <w:sz w:val="21"/>
                <w:szCs w:val="21"/>
              </w:rPr>
              <w:t>T</w:t>
            </w:r>
            <w:r w:rsidR="00416D04">
              <w:rPr>
                <w:sz w:val="21"/>
                <w:szCs w:val="21"/>
              </w:rPr>
              <w:t>ransfer</w:t>
            </w:r>
            <w:r>
              <w:rPr>
                <w:sz w:val="21"/>
                <w:szCs w:val="21"/>
              </w:rPr>
              <w:t xml:space="preserve"> </w:t>
            </w:r>
            <w:r w:rsidR="00416D04">
              <w:rPr>
                <w:sz w:val="21"/>
                <w:szCs w:val="21"/>
              </w:rPr>
              <w:t xml:space="preserve">(EFT) </w:t>
            </w:r>
            <w:r>
              <w:rPr>
                <w:sz w:val="21"/>
                <w:szCs w:val="21"/>
              </w:rPr>
              <w:t xml:space="preserve">or cheque.  </w:t>
            </w:r>
          </w:p>
          <w:p w:rsidR="00E24428" w:rsidRDefault="00E24428" w:rsidP="00E806A4">
            <w:pPr>
              <w:pStyle w:val="ChubbGeorgia"/>
              <w:rPr>
                <w:sz w:val="21"/>
                <w:szCs w:val="21"/>
              </w:rPr>
            </w:pPr>
          </w:p>
          <w:p w:rsidR="00E24428" w:rsidRPr="00416D04" w:rsidRDefault="00E24428" w:rsidP="00E806A4">
            <w:pPr>
              <w:pStyle w:val="ChubbGeorgia"/>
              <w:rPr>
                <w:bCs/>
                <w:sz w:val="21"/>
                <w:szCs w:val="21"/>
                <w:u w:val="single"/>
              </w:rPr>
            </w:pPr>
            <w:r w:rsidRPr="00416D04">
              <w:rPr>
                <w:bCs/>
                <w:sz w:val="21"/>
                <w:szCs w:val="21"/>
                <w:u w:val="single"/>
              </w:rPr>
              <w:t xml:space="preserve">Payment received by EFT is the most efficient and timely method of ensuring your account is updated promptly. </w:t>
            </w:r>
          </w:p>
          <w:p w:rsidR="00E24428" w:rsidRDefault="00E24428" w:rsidP="00E806A4">
            <w:pPr>
              <w:pStyle w:val="ChubbGeorgia"/>
              <w:rPr>
                <w:sz w:val="21"/>
                <w:szCs w:val="21"/>
              </w:rPr>
            </w:pPr>
          </w:p>
          <w:p w:rsidR="00416D04" w:rsidRPr="00416D04" w:rsidRDefault="00416D04" w:rsidP="00E806A4">
            <w:pPr>
              <w:pStyle w:val="ChubbGeorgia"/>
              <w:rPr>
                <w:b/>
                <w:bCs/>
                <w:i/>
                <w:iCs/>
                <w:sz w:val="21"/>
                <w:szCs w:val="21"/>
              </w:rPr>
            </w:pPr>
            <w:r w:rsidRPr="00416D04">
              <w:rPr>
                <w:b/>
                <w:bCs/>
                <w:i/>
                <w:iCs/>
                <w:sz w:val="21"/>
                <w:szCs w:val="21"/>
              </w:rPr>
              <w:t xml:space="preserve">NOTE:  We do not accept </w:t>
            </w:r>
            <w:proofErr w:type="spellStart"/>
            <w:r w:rsidRPr="00416D04">
              <w:rPr>
                <w:b/>
                <w:bCs/>
                <w:i/>
                <w:iCs/>
                <w:sz w:val="21"/>
                <w:szCs w:val="21"/>
              </w:rPr>
              <w:t>Interac</w:t>
            </w:r>
            <w:proofErr w:type="spellEnd"/>
            <w:r w:rsidRPr="00416D04">
              <w:rPr>
                <w:b/>
                <w:bCs/>
                <w:i/>
                <w:iCs/>
                <w:sz w:val="21"/>
                <w:szCs w:val="21"/>
              </w:rPr>
              <w:t xml:space="preserve"> e-Transfer payments.</w:t>
            </w:r>
          </w:p>
          <w:p w:rsidR="00416D04" w:rsidRDefault="00416D04" w:rsidP="00E806A4">
            <w:pPr>
              <w:pStyle w:val="ChubbGeorgia"/>
              <w:rPr>
                <w:sz w:val="21"/>
                <w:szCs w:val="21"/>
              </w:rPr>
            </w:pPr>
          </w:p>
          <w:p w:rsidR="00E24428" w:rsidRDefault="00E24428" w:rsidP="00E806A4">
            <w:pPr>
              <w:rPr>
                <w:rFonts w:ascii="Georgia" w:hAnsi="Georgia" w:cs="Arial"/>
                <w:bCs/>
                <w:color w:val="F35E03"/>
                <w:sz w:val="20"/>
                <w:szCs w:val="20"/>
              </w:rPr>
            </w:pPr>
            <w:r>
              <w:rPr>
                <w:rFonts w:ascii="Georgia" w:hAnsi="Georgia" w:cs="Arial"/>
                <w:bCs/>
                <w:color w:val="F35E03"/>
                <w:sz w:val="20"/>
                <w:szCs w:val="20"/>
              </w:rPr>
              <w:t>How to Pay by EFT/wire:</w:t>
            </w:r>
          </w:p>
          <w:p w:rsidR="00E24428" w:rsidRDefault="00E24428" w:rsidP="00E806A4">
            <w:pPr>
              <w:rPr>
                <w:rFonts w:ascii="Georgia" w:hAnsi="Georgia" w:cs="Arial"/>
                <w:bCs/>
                <w:color w:val="F35E03"/>
                <w:sz w:val="20"/>
                <w:szCs w:val="20"/>
              </w:rPr>
            </w:pPr>
          </w:p>
          <w:p w:rsidR="00E24428" w:rsidRDefault="00E24428" w:rsidP="00E806A4">
            <w:pPr>
              <w:rPr>
                <w:rFonts w:ascii="Georgia" w:hAnsi="Georgia" w:cs="Arial"/>
                <w:bCs/>
                <w:sz w:val="20"/>
                <w:szCs w:val="20"/>
              </w:rPr>
            </w:pPr>
            <w:r>
              <w:rPr>
                <w:rFonts w:ascii="Georgia" w:hAnsi="Georgia" w:cs="Arial"/>
                <w:bCs/>
                <w:sz w:val="20"/>
                <w:szCs w:val="20"/>
              </w:rPr>
              <w:t>On the same day</w:t>
            </w:r>
            <w:r w:rsidRPr="007E3887">
              <w:rPr>
                <w:rFonts w:ascii="Georgia" w:hAnsi="Georgia" w:cs="Arial"/>
                <w:bCs/>
                <w:sz w:val="20"/>
                <w:szCs w:val="20"/>
              </w:rPr>
              <w:t xml:space="preserve"> </w:t>
            </w:r>
            <w:r>
              <w:rPr>
                <w:rFonts w:ascii="Georgia" w:hAnsi="Georgia" w:cs="Arial"/>
                <w:bCs/>
                <w:sz w:val="20"/>
                <w:szCs w:val="20"/>
              </w:rPr>
              <w:t xml:space="preserve">that </w:t>
            </w:r>
            <w:r w:rsidRPr="007E3887">
              <w:rPr>
                <w:rFonts w:ascii="Georgia" w:hAnsi="Georgia" w:cs="Arial"/>
                <w:bCs/>
                <w:sz w:val="20"/>
                <w:szCs w:val="20"/>
              </w:rPr>
              <w:t>you send your EFT/wire</w:t>
            </w:r>
            <w:r>
              <w:rPr>
                <w:rFonts w:ascii="Georgia" w:hAnsi="Georgia" w:cs="Arial"/>
                <w:bCs/>
                <w:sz w:val="20"/>
                <w:szCs w:val="20"/>
              </w:rPr>
              <w:t>*</w:t>
            </w:r>
            <w:r w:rsidRPr="007E3887">
              <w:rPr>
                <w:rFonts w:ascii="Georgia" w:hAnsi="Georgia" w:cs="Arial"/>
                <w:bCs/>
                <w:sz w:val="20"/>
                <w:szCs w:val="20"/>
              </w:rPr>
              <w:t xml:space="preserve"> email a copy of </w:t>
            </w:r>
            <w:r>
              <w:rPr>
                <w:rFonts w:ascii="Georgia" w:hAnsi="Georgia" w:cs="Arial"/>
                <w:bCs/>
                <w:sz w:val="20"/>
                <w:szCs w:val="20"/>
              </w:rPr>
              <w:t>your completed premium reporting f</w:t>
            </w:r>
            <w:r w:rsidRPr="007E3887">
              <w:rPr>
                <w:rFonts w:ascii="Georgia" w:hAnsi="Georgia" w:cs="Arial"/>
                <w:bCs/>
                <w:sz w:val="20"/>
                <w:szCs w:val="20"/>
              </w:rPr>
              <w:t>orm to</w:t>
            </w:r>
            <w:r>
              <w:rPr>
                <w:rFonts w:ascii="Georgia" w:hAnsi="Georgia" w:cs="Arial"/>
                <w:bCs/>
                <w:sz w:val="20"/>
                <w:szCs w:val="20"/>
              </w:rPr>
              <w:t xml:space="preserve"> our finance area at:  </w:t>
            </w:r>
            <w:hyperlink r:id="rId18" w:history="1">
              <w:r w:rsidRPr="00634B2D">
                <w:rPr>
                  <w:rStyle w:val="Hyperlink"/>
                  <w:rFonts w:ascii="Georgia" w:hAnsi="Georgia" w:cs="Arial"/>
                  <w:bCs/>
                  <w:sz w:val="20"/>
                  <w:szCs w:val="20"/>
                </w:rPr>
                <w:t>CanadaLifeAccounting@chubb.com</w:t>
              </w:r>
            </w:hyperlink>
            <w:r>
              <w:rPr>
                <w:rFonts w:ascii="Georgia" w:hAnsi="Georgia" w:cs="Arial"/>
                <w:bCs/>
                <w:sz w:val="20"/>
                <w:szCs w:val="20"/>
              </w:rPr>
              <w:t xml:space="preserve">.  </w:t>
            </w:r>
          </w:p>
          <w:p w:rsidR="00E24428" w:rsidRDefault="00E24428" w:rsidP="00E806A4">
            <w:pPr>
              <w:rPr>
                <w:rFonts w:ascii="Georgia" w:hAnsi="Georgia" w:cs="Arial"/>
                <w:bCs/>
                <w:sz w:val="20"/>
                <w:szCs w:val="20"/>
              </w:rPr>
            </w:pPr>
          </w:p>
          <w:p w:rsidR="00E24428" w:rsidRDefault="00E24428" w:rsidP="00E806A4">
            <w:pPr>
              <w:rPr>
                <w:rFonts w:ascii="Georgia" w:hAnsi="Georgia" w:cs="Arial"/>
                <w:bCs/>
                <w:sz w:val="20"/>
                <w:szCs w:val="20"/>
              </w:rPr>
            </w:pPr>
            <w:r w:rsidRPr="00703CD8">
              <w:rPr>
                <w:rFonts w:ascii="Georgia" w:hAnsi="Georgia" w:cs="Arial"/>
                <w:bCs/>
                <w:sz w:val="20"/>
                <w:szCs w:val="20"/>
                <w:u w:val="single"/>
              </w:rPr>
              <w:t>It is very important that the EFT clearly indicates your policyholder name &amp; number as a memo</w:t>
            </w:r>
            <w:r>
              <w:rPr>
                <w:rFonts w:ascii="Georgia" w:hAnsi="Georgia" w:cs="Arial"/>
                <w:bCs/>
                <w:sz w:val="20"/>
                <w:szCs w:val="20"/>
              </w:rPr>
              <w:t xml:space="preserve">, in order that our team can align your payment with your reporting form back-up and appropriately allocate the funds to your account. </w:t>
            </w:r>
          </w:p>
          <w:p w:rsidR="00E24428" w:rsidRPr="007E3887" w:rsidRDefault="00E24428" w:rsidP="00E806A4">
            <w:pPr>
              <w:jc w:val="center"/>
              <w:rPr>
                <w:rFonts w:ascii="Georgia" w:hAnsi="Georgia" w:cs="Arial"/>
                <w:bCs/>
                <w:sz w:val="20"/>
                <w:szCs w:val="20"/>
              </w:rPr>
            </w:pPr>
          </w:p>
          <w:p w:rsidR="00E24428" w:rsidRPr="007E3887" w:rsidRDefault="00E24428" w:rsidP="00E806A4">
            <w:pPr>
              <w:rPr>
                <w:rFonts w:ascii="Georgia" w:hAnsi="Georgia" w:cs="Arial"/>
                <w:bCs/>
                <w:i/>
                <w:sz w:val="20"/>
                <w:szCs w:val="20"/>
              </w:rPr>
            </w:pPr>
            <w:r>
              <w:rPr>
                <w:rFonts w:ascii="Georgia" w:hAnsi="Georgia" w:cs="Arial"/>
                <w:bCs/>
                <w:i/>
                <w:sz w:val="20"/>
                <w:szCs w:val="20"/>
              </w:rPr>
              <w:t>*bank a</w:t>
            </w:r>
            <w:r w:rsidRPr="007E3887">
              <w:rPr>
                <w:rFonts w:ascii="Georgia" w:hAnsi="Georgia" w:cs="Arial"/>
                <w:bCs/>
                <w:i/>
                <w:sz w:val="20"/>
                <w:szCs w:val="20"/>
              </w:rPr>
              <w:t>ccount details</w:t>
            </w:r>
            <w:r>
              <w:rPr>
                <w:rFonts w:ascii="Georgia" w:hAnsi="Georgia" w:cs="Arial"/>
                <w:bCs/>
                <w:i/>
                <w:sz w:val="20"/>
                <w:szCs w:val="20"/>
              </w:rPr>
              <w:t xml:space="preserve"> for wire payments</w:t>
            </w:r>
            <w:r w:rsidRPr="007E3887">
              <w:rPr>
                <w:rFonts w:ascii="Georgia" w:hAnsi="Georgia" w:cs="Arial"/>
                <w:bCs/>
                <w:i/>
                <w:sz w:val="20"/>
                <w:szCs w:val="20"/>
              </w:rPr>
              <w:t xml:space="preserve"> are included on your </w:t>
            </w:r>
            <w:r>
              <w:rPr>
                <w:rFonts w:ascii="Georgia" w:hAnsi="Georgia" w:cs="Arial"/>
                <w:bCs/>
                <w:i/>
                <w:sz w:val="20"/>
                <w:szCs w:val="20"/>
              </w:rPr>
              <w:t>premium reporting form</w:t>
            </w:r>
            <w:r w:rsidRPr="007E3887">
              <w:rPr>
                <w:rFonts w:ascii="Georgia" w:hAnsi="Georgia" w:cs="Arial"/>
                <w:bCs/>
                <w:i/>
                <w:sz w:val="20"/>
                <w:szCs w:val="20"/>
              </w:rPr>
              <w:t>.</w:t>
            </w:r>
          </w:p>
          <w:p w:rsidR="00E24428" w:rsidRDefault="00E24428" w:rsidP="00E806A4">
            <w:pPr>
              <w:rPr>
                <w:rFonts w:ascii="Georgia" w:hAnsi="Georgia" w:cs="Arial"/>
                <w:b/>
                <w:bCs/>
                <w:sz w:val="20"/>
                <w:szCs w:val="20"/>
              </w:rPr>
            </w:pPr>
          </w:p>
          <w:p w:rsidR="00E24428" w:rsidRDefault="00E24428" w:rsidP="00E806A4">
            <w:pPr>
              <w:rPr>
                <w:rFonts w:ascii="Georgia" w:hAnsi="Georgia" w:cs="Arial"/>
                <w:b/>
                <w:bCs/>
                <w:sz w:val="20"/>
                <w:szCs w:val="20"/>
              </w:rPr>
            </w:pPr>
          </w:p>
          <w:p w:rsidR="00E24428" w:rsidRDefault="00E24428" w:rsidP="00E806A4">
            <w:pPr>
              <w:rPr>
                <w:rFonts w:ascii="Georgia" w:hAnsi="Georgia" w:cs="Arial"/>
                <w:bCs/>
                <w:color w:val="F35E03"/>
                <w:sz w:val="20"/>
                <w:szCs w:val="20"/>
              </w:rPr>
            </w:pPr>
            <w:r>
              <w:rPr>
                <w:rFonts w:ascii="Georgia" w:hAnsi="Georgia" w:cs="Arial"/>
                <w:bCs/>
                <w:color w:val="F35E03"/>
                <w:sz w:val="20"/>
                <w:szCs w:val="20"/>
              </w:rPr>
              <w:t xml:space="preserve">How to Pay by Cheque: </w:t>
            </w:r>
          </w:p>
          <w:p w:rsidR="00E24428" w:rsidRDefault="00E24428" w:rsidP="00E806A4">
            <w:pPr>
              <w:rPr>
                <w:rFonts w:ascii="Georgia" w:hAnsi="Georgia" w:cs="Arial"/>
                <w:b/>
                <w:bCs/>
                <w:sz w:val="20"/>
                <w:szCs w:val="20"/>
              </w:rPr>
            </w:pPr>
          </w:p>
          <w:p w:rsidR="00E24428" w:rsidRDefault="00E24428" w:rsidP="00E806A4">
            <w:pPr>
              <w:rPr>
                <w:rFonts w:ascii="Georgia" w:hAnsi="Georgia" w:cs="Arial"/>
                <w:bCs/>
                <w:sz w:val="20"/>
                <w:szCs w:val="20"/>
              </w:rPr>
            </w:pPr>
            <w:r>
              <w:rPr>
                <w:rFonts w:ascii="Georgia" w:hAnsi="Georgia" w:cs="Arial"/>
                <w:bCs/>
                <w:sz w:val="20"/>
                <w:szCs w:val="20"/>
              </w:rPr>
              <w:t>Mail your c</w:t>
            </w:r>
            <w:r w:rsidRPr="007E3887">
              <w:rPr>
                <w:rFonts w:ascii="Georgia" w:hAnsi="Georgia" w:cs="Arial"/>
                <w:bCs/>
                <w:sz w:val="20"/>
                <w:szCs w:val="20"/>
              </w:rPr>
              <w:t>heque</w:t>
            </w:r>
            <w:r>
              <w:rPr>
                <w:rFonts w:ascii="Georgia" w:hAnsi="Georgia" w:cs="Arial"/>
                <w:bCs/>
                <w:sz w:val="20"/>
                <w:szCs w:val="20"/>
              </w:rPr>
              <w:t xml:space="preserve"> and completed premium reporting </w:t>
            </w:r>
            <w:r w:rsidRPr="007E3887">
              <w:rPr>
                <w:rFonts w:ascii="Georgia" w:hAnsi="Georgia" w:cs="Arial"/>
                <w:bCs/>
                <w:sz w:val="20"/>
                <w:szCs w:val="20"/>
              </w:rPr>
              <w:t>form</w:t>
            </w:r>
            <w:r>
              <w:rPr>
                <w:rFonts w:ascii="Georgia" w:hAnsi="Georgia" w:cs="Arial"/>
                <w:bCs/>
                <w:sz w:val="20"/>
                <w:szCs w:val="20"/>
              </w:rPr>
              <w:t xml:space="preserve"> (</w:t>
            </w:r>
            <w:r w:rsidRPr="007E3887">
              <w:rPr>
                <w:rFonts w:ascii="Georgia" w:hAnsi="Georgia" w:cs="Arial"/>
                <w:bCs/>
                <w:sz w:val="20"/>
                <w:szCs w:val="20"/>
              </w:rPr>
              <w:t>retain a copy for your records) to:</w:t>
            </w:r>
          </w:p>
          <w:p w:rsidR="00E24428" w:rsidRPr="007E3887" w:rsidRDefault="00E24428" w:rsidP="00E806A4">
            <w:pPr>
              <w:rPr>
                <w:rFonts w:ascii="Georgia" w:hAnsi="Georgia" w:cs="Arial"/>
                <w:bCs/>
                <w:sz w:val="20"/>
                <w:szCs w:val="20"/>
              </w:rPr>
            </w:pPr>
          </w:p>
          <w:p w:rsidR="00E24428" w:rsidRDefault="00E24428" w:rsidP="00E806A4">
            <w:pPr>
              <w:ind w:left="1440"/>
              <w:rPr>
                <w:rFonts w:ascii="Georgia" w:hAnsi="Georgia" w:cs="Arial"/>
                <w:sz w:val="20"/>
                <w:szCs w:val="20"/>
              </w:rPr>
            </w:pPr>
            <w:r>
              <w:rPr>
                <w:rFonts w:ascii="Georgia" w:hAnsi="Georgia" w:cs="Arial"/>
                <w:sz w:val="20"/>
                <w:szCs w:val="20"/>
              </w:rPr>
              <w:t>Chubb Life Insurance Company of Canada</w:t>
            </w:r>
          </w:p>
          <w:p w:rsidR="00E24428" w:rsidRDefault="00E24428" w:rsidP="00E806A4">
            <w:pPr>
              <w:ind w:left="1440"/>
              <w:rPr>
                <w:rFonts w:ascii="Georgia" w:hAnsi="Georgia" w:cs="Arial"/>
                <w:sz w:val="20"/>
                <w:szCs w:val="20"/>
              </w:rPr>
            </w:pPr>
            <w:r>
              <w:rPr>
                <w:rFonts w:ascii="Georgia" w:hAnsi="Georgia" w:cs="Arial"/>
                <w:sz w:val="20"/>
                <w:szCs w:val="20"/>
              </w:rPr>
              <w:t>PO Box 9384, STN A</w:t>
            </w:r>
          </w:p>
          <w:p w:rsidR="00E24428" w:rsidRDefault="00E24428" w:rsidP="00E806A4">
            <w:pPr>
              <w:ind w:left="1440"/>
              <w:rPr>
                <w:rFonts w:ascii="Georgia" w:hAnsi="Georgia" w:cs="Arial"/>
                <w:sz w:val="20"/>
                <w:szCs w:val="20"/>
              </w:rPr>
            </w:pPr>
            <w:r>
              <w:rPr>
                <w:rFonts w:ascii="Georgia" w:hAnsi="Georgia" w:cs="Arial"/>
                <w:sz w:val="20"/>
                <w:szCs w:val="20"/>
              </w:rPr>
              <w:t>Toronto, ON M5W 3M2</w:t>
            </w:r>
          </w:p>
          <w:p w:rsidR="00E24428" w:rsidRDefault="00E24428" w:rsidP="00E806A4">
            <w:pPr>
              <w:ind w:left="1440"/>
              <w:rPr>
                <w:rFonts w:ascii="Georgia" w:hAnsi="Georgia" w:cs="Arial"/>
                <w:sz w:val="20"/>
                <w:szCs w:val="20"/>
              </w:rPr>
            </w:pPr>
            <w:r>
              <w:rPr>
                <w:rFonts w:ascii="Georgia" w:hAnsi="Georgia" w:cs="Arial"/>
                <w:sz w:val="20"/>
                <w:szCs w:val="20"/>
              </w:rPr>
              <w:t>Lockbox Number: T09384C</w:t>
            </w:r>
            <w:r>
              <w:rPr>
                <w:rFonts w:ascii="Georgia" w:hAnsi="Georgia" w:cs="Arial"/>
                <w:color w:val="FF0000"/>
                <w:sz w:val="20"/>
                <w:szCs w:val="20"/>
              </w:rPr>
              <w:t xml:space="preserve"> </w:t>
            </w:r>
          </w:p>
          <w:p w:rsidR="00E24428" w:rsidRDefault="00E24428" w:rsidP="00E806A4">
            <w:pPr>
              <w:rPr>
                <w:rFonts w:ascii="Georgia" w:hAnsi="Georgia" w:cs="Arial"/>
                <w:b/>
                <w:bCs/>
                <w:sz w:val="20"/>
                <w:szCs w:val="20"/>
              </w:rPr>
            </w:pPr>
          </w:p>
          <w:p w:rsidR="00E24428" w:rsidRPr="00B32A9D" w:rsidRDefault="00E24428" w:rsidP="00E806A4">
            <w:pPr>
              <w:pStyle w:val="ChubbGeorgia"/>
              <w:rPr>
                <w:iCs/>
                <w:color w:val="auto"/>
                <w:sz w:val="21"/>
                <w:szCs w:val="21"/>
              </w:rPr>
            </w:pPr>
            <w:r w:rsidRPr="00EE5F31">
              <w:rPr>
                <w:i/>
                <w:color w:val="F35E03"/>
                <w:sz w:val="21"/>
                <w:szCs w:val="21"/>
              </w:rPr>
              <w:t xml:space="preserve"> </w:t>
            </w:r>
            <w:r>
              <w:rPr>
                <w:iCs/>
                <w:color w:val="auto"/>
                <w:sz w:val="21"/>
                <w:szCs w:val="21"/>
                <w:u w:val="single"/>
              </w:rPr>
              <w:t>It is very important that both your cheque and the premium reporting form reference your policy number.</w:t>
            </w:r>
          </w:p>
          <w:p w:rsidR="00E24428" w:rsidRPr="00EE5F31" w:rsidRDefault="00E24428" w:rsidP="00E806A4">
            <w:pPr>
              <w:pStyle w:val="ChubbGeorgia"/>
              <w:rPr>
                <w:i/>
                <w:color w:val="F35E03"/>
              </w:rPr>
            </w:pPr>
          </w:p>
        </w:tc>
      </w:tr>
    </w:tbl>
    <w:p w:rsidR="00224FBA" w:rsidRDefault="00224FBA" w:rsidP="00660C84">
      <w:pPr>
        <w:pStyle w:val="ChubbGeorgia"/>
        <w:rPr>
          <w:b/>
          <w:sz w:val="21"/>
          <w:szCs w:val="21"/>
        </w:rPr>
        <w:sectPr w:rsidR="00224FBA" w:rsidSect="00190169">
          <w:footerReference w:type="first" r:id="rId19"/>
          <w:pgSz w:w="7920" w:h="12240"/>
          <w:pgMar w:top="1440" w:right="720" w:bottom="720" w:left="720" w:header="0" w:footer="0" w:gutter="0"/>
          <w:cols w:space="360"/>
          <w:titlePg/>
          <w:docGrid w:linePitch="360"/>
        </w:sectPr>
      </w:pPr>
    </w:p>
    <w:p w:rsidR="00977306" w:rsidRPr="004418F8" w:rsidRDefault="00977306" w:rsidP="00977306">
      <w:pPr>
        <w:pStyle w:val="CoverMainHeading"/>
        <w:pBdr>
          <w:bottom w:val="single" w:sz="4" w:space="1" w:color="FFB617"/>
        </w:pBdr>
        <w:tabs>
          <w:tab w:val="clear" w:pos="4513"/>
          <w:tab w:val="clear" w:pos="9026"/>
        </w:tabs>
        <w:spacing w:before="0" w:after="200"/>
        <w:ind w:left="274" w:right="43" w:hanging="274"/>
        <w:rPr>
          <w:sz w:val="32"/>
          <w:szCs w:val="32"/>
        </w:rPr>
      </w:pPr>
      <w:bookmarkStart w:id="3" w:name="_Toc16058662"/>
      <w:bookmarkStart w:id="4" w:name="_Toc31010898"/>
      <w:r w:rsidRPr="004418F8">
        <w:rPr>
          <w:sz w:val="32"/>
          <w:szCs w:val="32"/>
        </w:rPr>
        <w:lastRenderedPageBreak/>
        <w:t>Waiver of Premium</w:t>
      </w:r>
      <w:bookmarkEnd w:id="3"/>
      <w:bookmarkEnd w:id="4"/>
    </w:p>
    <w:p w:rsidR="00977306" w:rsidRPr="0039656F" w:rsidRDefault="00977306" w:rsidP="00977306">
      <w:pPr>
        <w:tabs>
          <w:tab w:val="left" w:pos="426"/>
        </w:tabs>
        <w:rPr>
          <w:rFonts w:ascii="Georgia" w:hAnsi="Georgia" w:cs="Arial"/>
          <w:sz w:val="21"/>
          <w:szCs w:val="21"/>
        </w:rPr>
      </w:pPr>
      <w:r>
        <w:rPr>
          <w:rFonts w:ascii="Georgia" w:hAnsi="Georgia"/>
          <w:sz w:val="21"/>
          <w:szCs w:val="21"/>
          <w:lang w:val="en-GB"/>
        </w:rPr>
        <w:t>The policy contains a w</w:t>
      </w:r>
      <w:r w:rsidRPr="008320D5">
        <w:rPr>
          <w:rFonts w:ascii="Georgia" w:hAnsi="Georgia"/>
          <w:sz w:val="21"/>
          <w:szCs w:val="21"/>
          <w:lang w:val="en-GB"/>
        </w:rPr>
        <w:t xml:space="preserve">aiver of </w:t>
      </w:r>
      <w:r>
        <w:rPr>
          <w:rFonts w:ascii="Georgia" w:hAnsi="Georgia"/>
          <w:sz w:val="21"/>
          <w:szCs w:val="21"/>
          <w:lang w:val="en-GB"/>
        </w:rPr>
        <w:t>p</w:t>
      </w:r>
      <w:r w:rsidRPr="008320D5">
        <w:rPr>
          <w:rFonts w:ascii="Georgia" w:hAnsi="Georgia"/>
          <w:sz w:val="21"/>
          <w:szCs w:val="21"/>
          <w:lang w:val="en-GB"/>
        </w:rPr>
        <w:t>remium</w:t>
      </w:r>
      <w:r>
        <w:rPr>
          <w:rFonts w:ascii="Georgia" w:hAnsi="Georgia"/>
          <w:sz w:val="21"/>
          <w:szCs w:val="21"/>
          <w:lang w:val="en-GB"/>
        </w:rPr>
        <w:t xml:space="preserve"> </w:t>
      </w:r>
      <w:r w:rsidRPr="008320D5">
        <w:rPr>
          <w:rFonts w:ascii="Georgia" w:hAnsi="Georgia"/>
          <w:sz w:val="21"/>
          <w:szCs w:val="21"/>
          <w:lang w:val="en-GB"/>
        </w:rPr>
        <w:t xml:space="preserve">provision </w:t>
      </w:r>
      <w:r>
        <w:rPr>
          <w:rFonts w:ascii="Georgia" w:hAnsi="Georgia"/>
          <w:sz w:val="21"/>
          <w:szCs w:val="21"/>
          <w:lang w:val="en-GB"/>
        </w:rPr>
        <w:t xml:space="preserve">for employees under age 65 should they become totally disabled. </w:t>
      </w:r>
      <w:r>
        <w:rPr>
          <w:rFonts w:ascii="Georgia" w:hAnsi="Georgia" w:cs="Arial"/>
          <w:sz w:val="21"/>
          <w:szCs w:val="21"/>
        </w:rPr>
        <w:t xml:space="preserve"> Waiver of Premium claims under this policy are automatic and do not require prior approval. </w:t>
      </w:r>
    </w:p>
    <w:p w:rsidR="00977306" w:rsidRPr="00977306" w:rsidRDefault="00977306" w:rsidP="00977306">
      <w:pPr>
        <w:rPr>
          <w:rFonts w:ascii="Georgia" w:hAnsi="Georgia" w:cs="Arial"/>
          <w:i/>
          <w:sz w:val="16"/>
          <w:szCs w:val="16"/>
        </w:rPr>
      </w:pPr>
    </w:p>
    <w:p w:rsidR="00977306" w:rsidRPr="00EE5F31" w:rsidRDefault="00977306" w:rsidP="00977306">
      <w:pPr>
        <w:spacing w:after="120"/>
        <w:rPr>
          <w:rFonts w:ascii="Georgia" w:hAnsi="Georgia" w:cs="Arial"/>
          <w:i/>
          <w:color w:val="F35E03"/>
          <w:sz w:val="21"/>
          <w:szCs w:val="21"/>
        </w:rPr>
      </w:pPr>
      <w:r w:rsidRPr="00EE5F31">
        <w:rPr>
          <w:rFonts w:ascii="Georgia" w:hAnsi="Georgia" w:cs="Arial"/>
          <w:i/>
          <w:color w:val="F35E03"/>
          <w:sz w:val="21"/>
          <w:szCs w:val="21"/>
        </w:rPr>
        <w:t xml:space="preserve">What </w:t>
      </w:r>
      <w:proofErr w:type="gramStart"/>
      <w:r w:rsidRPr="00EE5F31">
        <w:rPr>
          <w:rFonts w:ascii="Georgia" w:hAnsi="Georgia" w:cs="Arial"/>
          <w:i/>
          <w:color w:val="F35E03"/>
          <w:sz w:val="21"/>
          <w:szCs w:val="21"/>
        </w:rPr>
        <w:t>To</w:t>
      </w:r>
      <w:proofErr w:type="gramEnd"/>
      <w:r>
        <w:rPr>
          <w:rFonts w:ascii="Georgia" w:hAnsi="Georgia" w:cs="Arial"/>
          <w:i/>
          <w:color w:val="F35E03"/>
          <w:sz w:val="21"/>
          <w:szCs w:val="21"/>
        </w:rPr>
        <w:t xml:space="preserve"> </w:t>
      </w:r>
      <w:r w:rsidRPr="00EE5F31">
        <w:rPr>
          <w:rFonts w:ascii="Georgia" w:hAnsi="Georgia" w:cs="Arial"/>
          <w:i/>
          <w:color w:val="F35E03"/>
          <w:sz w:val="21"/>
          <w:szCs w:val="21"/>
        </w:rPr>
        <w:t>Do</w:t>
      </w:r>
    </w:p>
    <w:p w:rsidR="00977306" w:rsidRDefault="00977306" w:rsidP="00977306">
      <w:pPr>
        <w:pStyle w:val="ChubbGeorgia"/>
        <w:rPr>
          <w:sz w:val="21"/>
          <w:szCs w:val="21"/>
          <w:lang w:val="en-GB"/>
        </w:rPr>
      </w:pPr>
      <w:r>
        <w:rPr>
          <w:sz w:val="21"/>
          <w:szCs w:val="21"/>
          <w:lang w:val="en-GB"/>
        </w:rPr>
        <w:t xml:space="preserve">We will accept proof of waiver under the group life plan or proof of approval for LTD benefits in order to activate the wavier of premium provision under your Chubb Life Basic AD&amp;D.  </w:t>
      </w:r>
    </w:p>
    <w:p w:rsidR="00977306" w:rsidRPr="00977306" w:rsidRDefault="00977306" w:rsidP="00977306">
      <w:pPr>
        <w:pStyle w:val="ChubbGeorgia"/>
        <w:rPr>
          <w:sz w:val="12"/>
          <w:szCs w:val="12"/>
          <w:lang w:val="en-GB"/>
        </w:rPr>
      </w:pPr>
      <w:r w:rsidRPr="00977306">
        <w:rPr>
          <w:sz w:val="12"/>
          <w:szCs w:val="12"/>
          <w:lang w:val="en-GB"/>
        </w:rPr>
        <w:t xml:space="preserve">  </w:t>
      </w:r>
    </w:p>
    <w:p w:rsidR="00977306" w:rsidRDefault="00977306" w:rsidP="00977306">
      <w:pPr>
        <w:pStyle w:val="ChubbGeorgia"/>
        <w:rPr>
          <w:sz w:val="21"/>
          <w:szCs w:val="21"/>
          <w:lang w:val="en-GB"/>
        </w:rPr>
      </w:pPr>
      <w:r w:rsidRPr="00D37078">
        <w:rPr>
          <w:sz w:val="21"/>
          <w:szCs w:val="21"/>
          <w:lang w:val="en-GB"/>
        </w:rPr>
        <w:t xml:space="preserve">Once the </w:t>
      </w:r>
      <w:r>
        <w:rPr>
          <w:sz w:val="21"/>
          <w:szCs w:val="21"/>
          <w:lang w:val="en-GB"/>
        </w:rPr>
        <w:t>w</w:t>
      </w:r>
      <w:r w:rsidRPr="00D37078">
        <w:rPr>
          <w:sz w:val="21"/>
          <w:szCs w:val="21"/>
          <w:lang w:val="en-GB"/>
        </w:rPr>
        <w:t xml:space="preserve">aiver of </w:t>
      </w:r>
      <w:r>
        <w:rPr>
          <w:sz w:val="21"/>
          <w:szCs w:val="21"/>
          <w:lang w:val="en-GB"/>
        </w:rPr>
        <w:t>p</w:t>
      </w:r>
      <w:r w:rsidRPr="00D37078">
        <w:rPr>
          <w:sz w:val="21"/>
          <w:szCs w:val="21"/>
          <w:lang w:val="en-GB"/>
        </w:rPr>
        <w:t xml:space="preserve">remium is approved by </w:t>
      </w:r>
      <w:r>
        <w:rPr>
          <w:sz w:val="21"/>
          <w:szCs w:val="21"/>
          <w:lang w:val="en-GB"/>
        </w:rPr>
        <w:t>your company’s g</w:t>
      </w:r>
      <w:r w:rsidRPr="00D37078">
        <w:rPr>
          <w:sz w:val="21"/>
          <w:szCs w:val="21"/>
          <w:lang w:val="en-GB"/>
        </w:rPr>
        <w:t xml:space="preserve">roup </w:t>
      </w:r>
      <w:r>
        <w:rPr>
          <w:sz w:val="21"/>
          <w:szCs w:val="21"/>
          <w:lang w:val="en-GB"/>
        </w:rPr>
        <w:t>l</w:t>
      </w:r>
      <w:r w:rsidRPr="00D37078">
        <w:rPr>
          <w:sz w:val="21"/>
          <w:szCs w:val="21"/>
          <w:lang w:val="en-GB"/>
        </w:rPr>
        <w:t>ife</w:t>
      </w:r>
      <w:r>
        <w:rPr>
          <w:sz w:val="21"/>
          <w:szCs w:val="21"/>
          <w:lang w:val="en-GB"/>
        </w:rPr>
        <w:t xml:space="preserve"> plan, or the employee has been approved for LTD under your company’s disability insurer, waiver is automatic under our policy.   </w:t>
      </w:r>
    </w:p>
    <w:p w:rsidR="00977306" w:rsidRPr="00977306" w:rsidRDefault="00977306" w:rsidP="00977306">
      <w:pPr>
        <w:pStyle w:val="ChubbGeorgia"/>
        <w:rPr>
          <w:sz w:val="12"/>
          <w:szCs w:val="12"/>
          <w:lang w:val="en-GB"/>
        </w:rPr>
      </w:pPr>
    </w:p>
    <w:p w:rsidR="00977306" w:rsidRDefault="00977306" w:rsidP="00977306">
      <w:pPr>
        <w:pStyle w:val="ChubbGeorgia"/>
        <w:rPr>
          <w:sz w:val="21"/>
          <w:szCs w:val="21"/>
        </w:rPr>
      </w:pPr>
      <w:r>
        <w:rPr>
          <w:sz w:val="21"/>
          <w:szCs w:val="21"/>
          <w:lang w:val="en-GB"/>
        </w:rPr>
        <w:t xml:space="preserve">You do not need to send us the notice of waiver, keep the approvals on file for your documentation.  </w:t>
      </w:r>
      <w:r w:rsidRPr="004413D8">
        <w:rPr>
          <w:sz w:val="21"/>
          <w:szCs w:val="21"/>
        </w:rPr>
        <w:t xml:space="preserve">  If a claim for AD&amp;D benefits is submitted, </w:t>
      </w:r>
      <w:r>
        <w:rPr>
          <w:sz w:val="21"/>
          <w:szCs w:val="21"/>
        </w:rPr>
        <w:t xml:space="preserve">we </w:t>
      </w:r>
      <w:r w:rsidRPr="004413D8">
        <w:rPr>
          <w:sz w:val="21"/>
          <w:szCs w:val="21"/>
        </w:rPr>
        <w:t>will req</w:t>
      </w:r>
      <w:r>
        <w:rPr>
          <w:sz w:val="21"/>
          <w:szCs w:val="21"/>
        </w:rPr>
        <w:t>uest this information from you as part of the plan administrator’s claims documentation.</w:t>
      </w:r>
      <w:r w:rsidRPr="004413D8">
        <w:rPr>
          <w:sz w:val="21"/>
          <w:szCs w:val="21"/>
        </w:rPr>
        <w:t xml:space="preserve"> </w:t>
      </w:r>
      <w:r>
        <w:rPr>
          <w:rFonts w:cs="Arial"/>
          <w:i/>
          <w:color w:val="F35E03"/>
          <w:sz w:val="21"/>
          <w:szCs w:val="21"/>
        </w:rPr>
        <w:t>IMPORTANT!  Ensure you adjust the volume on your monthly premium remittance form accordingly when employees go on and off waiver.</w:t>
      </w:r>
    </w:p>
    <w:p w:rsidR="00977306" w:rsidRPr="004413D8" w:rsidRDefault="00977306" w:rsidP="00977306">
      <w:pPr>
        <w:pStyle w:val="ChubbGeorgia"/>
        <w:rPr>
          <w:b/>
          <w:sz w:val="21"/>
          <w:szCs w:val="21"/>
        </w:rPr>
      </w:pPr>
    </w:p>
    <w:p w:rsidR="00977306" w:rsidRPr="00EE5F31" w:rsidRDefault="00977306" w:rsidP="00977306">
      <w:pPr>
        <w:tabs>
          <w:tab w:val="left" w:pos="8640"/>
        </w:tabs>
        <w:spacing w:after="120" w:line="240" w:lineRule="atLeast"/>
        <w:ind w:right="43"/>
        <w:rPr>
          <w:rFonts w:ascii="Georgia" w:hAnsi="Georgia" w:cs="Arial"/>
          <w:i/>
          <w:color w:val="F35E03"/>
          <w:sz w:val="21"/>
          <w:szCs w:val="21"/>
        </w:rPr>
      </w:pPr>
      <w:r w:rsidRPr="00EE5F31">
        <w:rPr>
          <w:rFonts w:ascii="Georgia" w:hAnsi="Georgia" w:cs="Arial"/>
          <w:i/>
          <w:color w:val="F35E03"/>
          <w:sz w:val="21"/>
          <w:szCs w:val="21"/>
        </w:rPr>
        <w:t>Coverage During Waiver of Premium</w:t>
      </w:r>
    </w:p>
    <w:p w:rsidR="00977306" w:rsidRPr="0039656F" w:rsidRDefault="00977306" w:rsidP="00977306">
      <w:pPr>
        <w:tabs>
          <w:tab w:val="left" w:pos="426"/>
        </w:tabs>
        <w:rPr>
          <w:rFonts w:ascii="Georgia" w:hAnsi="Georgia" w:cs="Arial"/>
          <w:sz w:val="21"/>
          <w:szCs w:val="21"/>
        </w:rPr>
      </w:pPr>
      <w:r w:rsidRPr="0039656F">
        <w:rPr>
          <w:rFonts w:ascii="Georgia" w:hAnsi="Georgia" w:cs="Arial"/>
          <w:sz w:val="21"/>
          <w:szCs w:val="21"/>
        </w:rPr>
        <w:t xml:space="preserve">While premiums are being waived, insurance </w:t>
      </w:r>
      <w:r>
        <w:rPr>
          <w:rFonts w:ascii="Georgia" w:hAnsi="Georgia" w:cs="Arial"/>
          <w:sz w:val="21"/>
          <w:szCs w:val="21"/>
        </w:rPr>
        <w:t>for that employee wi</w:t>
      </w:r>
      <w:r w:rsidRPr="0039656F">
        <w:rPr>
          <w:rFonts w:ascii="Georgia" w:hAnsi="Georgia" w:cs="Arial"/>
          <w:sz w:val="21"/>
          <w:szCs w:val="21"/>
        </w:rPr>
        <w:t>ll continue to be in force.  The ben</w:t>
      </w:r>
      <w:r>
        <w:rPr>
          <w:rFonts w:ascii="Georgia" w:hAnsi="Georgia" w:cs="Arial"/>
          <w:sz w:val="21"/>
          <w:szCs w:val="21"/>
        </w:rPr>
        <w:t>efit amounts will be the amount</w:t>
      </w:r>
      <w:r w:rsidRPr="0039656F">
        <w:rPr>
          <w:rFonts w:ascii="Georgia" w:hAnsi="Georgia" w:cs="Arial"/>
          <w:sz w:val="21"/>
          <w:szCs w:val="21"/>
        </w:rPr>
        <w:t xml:space="preserve"> that w</w:t>
      </w:r>
      <w:r>
        <w:rPr>
          <w:rFonts w:ascii="Georgia" w:hAnsi="Georgia" w:cs="Arial"/>
          <w:sz w:val="21"/>
          <w:szCs w:val="21"/>
        </w:rPr>
        <w:t>as</w:t>
      </w:r>
      <w:r w:rsidRPr="0039656F">
        <w:rPr>
          <w:rFonts w:ascii="Georgia" w:hAnsi="Georgia" w:cs="Arial"/>
          <w:sz w:val="21"/>
          <w:szCs w:val="21"/>
        </w:rPr>
        <w:t xml:space="preserve"> in effect on t</w:t>
      </w:r>
      <w:r>
        <w:rPr>
          <w:rFonts w:ascii="Georgia" w:hAnsi="Georgia" w:cs="Arial"/>
          <w:sz w:val="21"/>
          <w:szCs w:val="21"/>
        </w:rPr>
        <w:t>he date of commencement of total d</w:t>
      </w:r>
      <w:r w:rsidRPr="0039656F">
        <w:rPr>
          <w:rFonts w:ascii="Georgia" w:hAnsi="Georgia" w:cs="Arial"/>
          <w:sz w:val="21"/>
          <w:szCs w:val="21"/>
        </w:rPr>
        <w:t xml:space="preserve">isability. </w:t>
      </w:r>
      <w:r>
        <w:rPr>
          <w:rFonts w:ascii="Georgia" w:hAnsi="Georgia" w:cs="Arial"/>
          <w:sz w:val="21"/>
          <w:szCs w:val="21"/>
        </w:rPr>
        <w:t xml:space="preserve"> </w:t>
      </w:r>
      <w:r w:rsidRPr="0039656F">
        <w:rPr>
          <w:rFonts w:ascii="Georgia" w:hAnsi="Georgia" w:cs="Arial"/>
          <w:sz w:val="21"/>
          <w:szCs w:val="21"/>
        </w:rPr>
        <w:t xml:space="preserve">Age reductions and termination under </w:t>
      </w:r>
      <w:r>
        <w:rPr>
          <w:rFonts w:ascii="Georgia" w:hAnsi="Georgia" w:cs="Arial"/>
          <w:sz w:val="21"/>
          <w:szCs w:val="21"/>
        </w:rPr>
        <w:t>the Chubb p</w:t>
      </w:r>
      <w:r w:rsidRPr="0039656F">
        <w:rPr>
          <w:rFonts w:ascii="Georgia" w:hAnsi="Georgia" w:cs="Arial"/>
          <w:sz w:val="21"/>
          <w:szCs w:val="21"/>
        </w:rPr>
        <w:t xml:space="preserve">olicy still apply. </w:t>
      </w:r>
    </w:p>
    <w:p w:rsidR="00977306" w:rsidRPr="00977306" w:rsidRDefault="00977306" w:rsidP="00977306">
      <w:pPr>
        <w:pStyle w:val="ChubbGeorgia"/>
        <w:rPr>
          <w:sz w:val="16"/>
          <w:szCs w:val="16"/>
        </w:rPr>
      </w:pPr>
    </w:p>
    <w:p w:rsidR="00977306" w:rsidRPr="00EE5F31" w:rsidRDefault="00977306" w:rsidP="00977306">
      <w:pPr>
        <w:spacing w:after="120"/>
        <w:rPr>
          <w:rFonts w:ascii="Georgia" w:hAnsi="Georgia" w:cs="Arial"/>
          <w:i/>
          <w:color w:val="F35E03"/>
          <w:sz w:val="21"/>
          <w:szCs w:val="21"/>
        </w:rPr>
      </w:pPr>
      <w:r w:rsidRPr="00EE5F31">
        <w:rPr>
          <w:rFonts w:ascii="Georgia" w:hAnsi="Georgia" w:cs="Arial"/>
          <w:i/>
          <w:color w:val="F35E03"/>
          <w:sz w:val="21"/>
          <w:szCs w:val="21"/>
        </w:rPr>
        <w:t>Termination of Waiver of Premium</w:t>
      </w:r>
    </w:p>
    <w:p w:rsidR="00977306" w:rsidRDefault="00977306" w:rsidP="00977306">
      <w:pPr>
        <w:tabs>
          <w:tab w:val="left" w:pos="426"/>
        </w:tabs>
        <w:rPr>
          <w:rFonts w:ascii="Georgia" w:hAnsi="Georgia" w:cs="Arial"/>
          <w:sz w:val="21"/>
          <w:szCs w:val="21"/>
        </w:rPr>
      </w:pPr>
      <w:r w:rsidRPr="0039656F">
        <w:rPr>
          <w:rFonts w:ascii="Georgia" w:hAnsi="Georgia" w:cs="Arial"/>
          <w:sz w:val="21"/>
          <w:szCs w:val="21"/>
        </w:rPr>
        <w:t xml:space="preserve">Waiver of </w:t>
      </w:r>
      <w:r>
        <w:rPr>
          <w:rFonts w:ascii="Georgia" w:hAnsi="Georgia" w:cs="Arial"/>
          <w:sz w:val="21"/>
          <w:szCs w:val="21"/>
        </w:rPr>
        <w:t>p</w:t>
      </w:r>
      <w:r w:rsidRPr="0039656F">
        <w:rPr>
          <w:rFonts w:ascii="Georgia" w:hAnsi="Georgia" w:cs="Arial"/>
          <w:sz w:val="21"/>
          <w:szCs w:val="21"/>
        </w:rPr>
        <w:t xml:space="preserve">remium </w:t>
      </w:r>
      <w:r>
        <w:rPr>
          <w:rFonts w:ascii="Georgia" w:hAnsi="Georgia" w:cs="Arial"/>
          <w:sz w:val="21"/>
          <w:szCs w:val="21"/>
        </w:rPr>
        <w:t xml:space="preserve">for an </w:t>
      </w:r>
      <w:proofErr w:type="gramStart"/>
      <w:r>
        <w:rPr>
          <w:rFonts w:ascii="Georgia" w:hAnsi="Georgia" w:cs="Arial"/>
          <w:sz w:val="21"/>
          <w:szCs w:val="21"/>
        </w:rPr>
        <w:t xml:space="preserve">insured </w:t>
      </w:r>
      <w:r w:rsidRPr="0039656F">
        <w:rPr>
          <w:rFonts w:ascii="Georgia" w:hAnsi="Georgia" w:cs="Arial"/>
          <w:sz w:val="21"/>
          <w:szCs w:val="21"/>
        </w:rPr>
        <w:t>cease</w:t>
      </w:r>
      <w:r>
        <w:rPr>
          <w:rFonts w:ascii="Georgia" w:hAnsi="Georgia" w:cs="Arial"/>
          <w:sz w:val="21"/>
          <w:szCs w:val="21"/>
        </w:rPr>
        <w:t>s</w:t>
      </w:r>
      <w:proofErr w:type="gramEnd"/>
      <w:r w:rsidRPr="0039656F">
        <w:rPr>
          <w:rFonts w:ascii="Georgia" w:hAnsi="Georgia" w:cs="Arial"/>
          <w:sz w:val="21"/>
          <w:szCs w:val="21"/>
        </w:rPr>
        <w:t xml:space="preserve"> on the earliest of the following</w:t>
      </w:r>
      <w:r>
        <w:rPr>
          <w:rFonts w:ascii="Georgia" w:hAnsi="Georgia" w:cs="Arial"/>
          <w:sz w:val="21"/>
          <w:szCs w:val="21"/>
        </w:rPr>
        <w:t xml:space="preserve"> date</w:t>
      </w:r>
      <w:r w:rsidRPr="0039656F">
        <w:rPr>
          <w:rFonts w:ascii="Georgia" w:hAnsi="Georgia" w:cs="Arial"/>
          <w:sz w:val="21"/>
          <w:szCs w:val="21"/>
        </w:rPr>
        <w:t>:</w:t>
      </w:r>
    </w:p>
    <w:p w:rsidR="00977306" w:rsidRPr="00977306" w:rsidRDefault="00977306" w:rsidP="00977306">
      <w:pPr>
        <w:tabs>
          <w:tab w:val="left" w:pos="426"/>
        </w:tabs>
        <w:rPr>
          <w:rFonts w:ascii="Georgia" w:hAnsi="Georgia" w:cs="Arial"/>
          <w:sz w:val="12"/>
          <w:szCs w:val="12"/>
        </w:rPr>
      </w:pPr>
    </w:p>
    <w:p w:rsidR="00977306" w:rsidRPr="0039656F" w:rsidRDefault="00977306" w:rsidP="00977306">
      <w:pPr>
        <w:pStyle w:val="ListParagraph"/>
        <w:numPr>
          <w:ilvl w:val="0"/>
          <w:numId w:val="16"/>
        </w:numPr>
        <w:spacing w:after="230" w:line="230" w:lineRule="atLeast"/>
        <w:rPr>
          <w:rFonts w:ascii="Georgia" w:hAnsi="Georgia"/>
          <w:sz w:val="21"/>
          <w:szCs w:val="21"/>
        </w:rPr>
      </w:pPr>
      <w:r w:rsidRPr="0039656F">
        <w:rPr>
          <w:rFonts w:ascii="Georgia" w:hAnsi="Georgia"/>
          <w:sz w:val="21"/>
          <w:szCs w:val="21"/>
        </w:rPr>
        <w:t>the</w:t>
      </w:r>
      <w:r>
        <w:rPr>
          <w:rFonts w:ascii="Georgia" w:hAnsi="Georgia"/>
          <w:sz w:val="21"/>
          <w:szCs w:val="21"/>
        </w:rPr>
        <w:t>y</w:t>
      </w:r>
      <w:r w:rsidRPr="0039656F">
        <w:rPr>
          <w:rFonts w:ascii="Georgia" w:hAnsi="Georgia"/>
          <w:sz w:val="21"/>
          <w:szCs w:val="21"/>
        </w:rPr>
        <w:t xml:space="preserve"> cease</w:t>
      </w:r>
      <w:r>
        <w:rPr>
          <w:rFonts w:ascii="Georgia" w:hAnsi="Georgia"/>
          <w:sz w:val="21"/>
          <w:szCs w:val="21"/>
        </w:rPr>
        <w:t xml:space="preserve"> to be totally d</w:t>
      </w:r>
      <w:r w:rsidRPr="0039656F">
        <w:rPr>
          <w:rFonts w:ascii="Georgia" w:hAnsi="Georgia"/>
          <w:sz w:val="21"/>
          <w:szCs w:val="21"/>
        </w:rPr>
        <w:t>isabled</w:t>
      </w:r>
      <w:r>
        <w:rPr>
          <w:rFonts w:ascii="Georgia" w:hAnsi="Georgia"/>
          <w:sz w:val="21"/>
          <w:szCs w:val="21"/>
        </w:rPr>
        <w:t xml:space="preserve"> or no longer on LTD or covered for waiver </w:t>
      </w:r>
      <w:r w:rsidRPr="00846423">
        <w:rPr>
          <w:rFonts w:ascii="Georgia" w:hAnsi="Georgia"/>
          <w:sz w:val="21"/>
          <w:szCs w:val="21"/>
          <w:lang w:val="en-GB"/>
        </w:rPr>
        <w:t>under the group life plan</w:t>
      </w:r>
      <w:r w:rsidRPr="0039656F">
        <w:rPr>
          <w:rFonts w:ascii="Georgia" w:hAnsi="Georgia"/>
          <w:sz w:val="21"/>
          <w:szCs w:val="21"/>
        </w:rPr>
        <w:t>;</w:t>
      </w:r>
    </w:p>
    <w:p w:rsidR="00977306" w:rsidRPr="00AC1062" w:rsidRDefault="00977306" w:rsidP="00977306">
      <w:pPr>
        <w:pStyle w:val="ListParagraph"/>
        <w:numPr>
          <w:ilvl w:val="0"/>
          <w:numId w:val="16"/>
        </w:numPr>
        <w:spacing w:after="230" w:line="230" w:lineRule="atLeast"/>
        <w:rPr>
          <w:rFonts w:ascii="Georgia" w:hAnsi="Georgia"/>
          <w:sz w:val="21"/>
          <w:szCs w:val="21"/>
        </w:rPr>
      </w:pPr>
      <w:r w:rsidRPr="00AC1062">
        <w:rPr>
          <w:rFonts w:ascii="Georgia" w:hAnsi="Georgia"/>
          <w:sz w:val="21"/>
          <w:szCs w:val="21"/>
        </w:rPr>
        <w:t>they do not supply the appropriate evidence deemed necessary to continue waiver of premium (applicable if your company has no group life or LTD and Chubb is approving waiver solely in accordance with the Basic AD&amp;D);</w:t>
      </w:r>
    </w:p>
    <w:p w:rsidR="00977306" w:rsidRPr="0039656F" w:rsidRDefault="00977306" w:rsidP="00977306">
      <w:pPr>
        <w:pStyle w:val="ListParagraph"/>
        <w:numPr>
          <w:ilvl w:val="0"/>
          <w:numId w:val="16"/>
        </w:numPr>
        <w:spacing w:after="230" w:line="230" w:lineRule="atLeast"/>
        <w:rPr>
          <w:rFonts w:ascii="Georgia" w:hAnsi="Georgia"/>
          <w:sz w:val="21"/>
          <w:szCs w:val="21"/>
        </w:rPr>
      </w:pPr>
      <w:r>
        <w:rPr>
          <w:rFonts w:ascii="Georgia" w:hAnsi="Georgia"/>
          <w:sz w:val="21"/>
          <w:szCs w:val="21"/>
        </w:rPr>
        <w:t xml:space="preserve">they </w:t>
      </w:r>
      <w:r w:rsidRPr="0039656F">
        <w:rPr>
          <w:rFonts w:ascii="Georgia" w:hAnsi="Georgia"/>
          <w:sz w:val="21"/>
          <w:szCs w:val="21"/>
        </w:rPr>
        <w:t>turn 65;</w:t>
      </w:r>
    </w:p>
    <w:p w:rsidR="00977306" w:rsidRPr="0039656F" w:rsidRDefault="00977306" w:rsidP="00977306">
      <w:pPr>
        <w:pStyle w:val="ListParagraph"/>
        <w:numPr>
          <w:ilvl w:val="0"/>
          <w:numId w:val="16"/>
        </w:numPr>
        <w:spacing w:after="230" w:line="230" w:lineRule="atLeast"/>
        <w:rPr>
          <w:rFonts w:ascii="Georgia" w:hAnsi="Georgia"/>
          <w:sz w:val="21"/>
          <w:szCs w:val="21"/>
        </w:rPr>
      </w:pPr>
      <w:r w:rsidRPr="0039656F">
        <w:rPr>
          <w:rFonts w:ascii="Georgia" w:hAnsi="Georgia"/>
          <w:sz w:val="21"/>
          <w:szCs w:val="21"/>
        </w:rPr>
        <w:t xml:space="preserve">the Policy terminates; or </w:t>
      </w:r>
    </w:p>
    <w:p w:rsidR="00977306" w:rsidRDefault="00977306" w:rsidP="00660C84">
      <w:pPr>
        <w:pStyle w:val="ListParagraph"/>
        <w:numPr>
          <w:ilvl w:val="0"/>
          <w:numId w:val="16"/>
        </w:numPr>
        <w:spacing w:after="230" w:line="230" w:lineRule="atLeast"/>
        <w:rPr>
          <w:rFonts w:ascii="Georgia" w:hAnsi="Georgia"/>
          <w:sz w:val="21"/>
          <w:szCs w:val="21"/>
        </w:rPr>
      </w:pPr>
      <w:r w:rsidRPr="0039656F">
        <w:rPr>
          <w:rFonts w:ascii="Georgia" w:hAnsi="Georgia"/>
          <w:sz w:val="21"/>
          <w:szCs w:val="21"/>
        </w:rPr>
        <w:t>the</w:t>
      </w:r>
      <w:r>
        <w:rPr>
          <w:rFonts w:ascii="Georgia" w:hAnsi="Georgia"/>
          <w:sz w:val="21"/>
          <w:szCs w:val="21"/>
        </w:rPr>
        <w:t>y</w:t>
      </w:r>
      <w:r w:rsidRPr="0039656F">
        <w:rPr>
          <w:rFonts w:ascii="Georgia" w:hAnsi="Georgia"/>
          <w:sz w:val="21"/>
          <w:szCs w:val="21"/>
        </w:rPr>
        <w:t xml:space="preserve"> die.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D37078" w:rsidTr="00977306">
        <w:trPr>
          <w:trHeight w:val="900"/>
        </w:trPr>
        <w:tc>
          <w:tcPr>
            <w:tcW w:w="6480" w:type="dxa"/>
          </w:tcPr>
          <w:p w:rsidR="00977306" w:rsidRPr="004418F8" w:rsidRDefault="00977306" w:rsidP="00977306">
            <w:pPr>
              <w:pStyle w:val="CoverMainHeading"/>
              <w:pBdr>
                <w:bottom w:val="single" w:sz="4" w:space="1" w:color="FFB617"/>
              </w:pBdr>
              <w:tabs>
                <w:tab w:val="clear" w:pos="4513"/>
                <w:tab w:val="clear" w:pos="9026"/>
              </w:tabs>
              <w:spacing w:before="240"/>
              <w:ind w:left="274" w:right="43" w:hanging="274"/>
              <w:rPr>
                <w:sz w:val="32"/>
                <w:szCs w:val="32"/>
              </w:rPr>
            </w:pPr>
            <w:bookmarkStart w:id="5" w:name="_Toc31010899"/>
            <w:bookmarkStart w:id="6" w:name="_Hlk50810961"/>
            <w:r w:rsidRPr="004418F8">
              <w:rPr>
                <w:sz w:val="32"/>
                <w:szCs w:val="32"/>
              </w:rPr>
              <w:lastRenderedPageBreak/>
              <w:t>Continuance of Coverage</w:t>
            </w:r>
            <w:bookmarkEnd w:id="5"/>
          </w:p>
          <w:p w:rsidR="00977306" w:rsidRPr="00AC1062" w:rsidRDefault="00977306" w:rsidP="00977306">
            <w:pPr>
              <w:tabs>
                <w:tab w:val="left" w:pos="426"/>
              </w:tabs>
              <w:rPr>
                <w:rFonts w:ascii="Georgia" w:hAnsi="Georgia" w:cs="Arial"/>
                <w:b/>
                <w:bCs/>
                <w:sz w:val="21"/>
                <w:szCs w:val="21"/>
              </w:rPr>
            </w:pPr>
            <w:r w:rsidRPr="004413D8">
              <w:rPr>
                <w:rFonts w:ascii="Georgia" w:hAnsi="Georgia" w:cs="Arial"/>
                <w:sz w:val="21"/>
                <w:szCs w:val="21"/>
              </w:rPr>
              <w:t xml:space="preserve">When an Insured is either; a) laid-off on a temporary basis, b) temporarily absent from work due to short-term disability, or c) on leave of absence, coverage </w:t>
            </w:r>
            <w:r>
              <w:rPr>
                <w:rFonts w:ascii="Georgia" w:hAnsi="Georgia" w:cs="Arial"/>
                <w:sz w:val="21"/>
                <w:szCs w:val="21"/>
              </w:rPr>
              <w:t>is</w:t>
            </w:r>
            <w:r w:rsidRPr="004413D8">
              <w:rPr>
                <w:rFonts w:ascii="Georgia" w:hAnsi="Georgia" w:cs="Arial"/>
                <w:sz w:val="21"/>
                <w:szCs w:val="21"/>
              </w:rPr>
              <w:t xml:space="preserve"> extended for a period of 12 months following the beginning of such leave, </w:t>
            </w:r>
            <w:r w:rsidRPr="00AC1062">
              <w:rPr>
                <w:rFonts w:ascii="Georgia" w:hAnsi="Georgia" w:cs="Arial"/>
                <w:b/>
                <w:bCs/>
                <w:sz w:val="21"/>
                <w:szCs w:val="21"/>
              </w:rPr>
              <w:t xml:space="preserve">subject to payment of premiums. </w:t>
            </w:r>
          </w:p>
          <w:p w:rsidR="00977306" w:rsidRPr="004413D8" w:rsidRDefault="00977306" w:rsidP="00977306">
            <w:pPr>
              <w:tabs>
                <w:tab w:val="left" w:pos="426"/>
              </w:tabs>
              <w:rPr>
                <w:rFonts w:ascii="Georgia" w:hAnsi="Georgia" w:cs="Arial"/>
                <w:sz w:val="21"/>
                <w:szCs w:val="21"/>
              </w:rPr>
            </w:pPr>
          </w:p>
          <w:p w:rsidR="00977306" w:rsidRDefault="00977306" w:rsidP="00977306">
            <w:pPr>
              <w:tabs>
                <w:tab w:val="left" w:pos="426"/>
              </w:tabs>
              <w:rPr>
                <w:rFonts w:ascii="Georgia" w:hAnsi="Georgia" w:cs="Arial"/>
                <w:sz w:val="21"/>
                <w:szCs w:val="21"/>
              </w:rPr>
            </w:pPr>
            <w:r w:rsidRPr="004413D8">
              <w:rPr>
                <w:rFonts w:ascii="Georgia" w:hAnsi="Georgia" w:cs="Arial"/>
                <w:sz w:val="21"/>
                <w:szCs w:val="21"/>
              </w:rPr>
              <w:t xml:space="preserve">When an Insured is on maternity or paternity leave, coverage </w:t>
            </w:r>
            <w:r>
              <w:rPr>
                <w:rFonts w:ascii="Georgia" w:hAnsi="Georgia" w:cs="Arial"/>
                <w:sz w:val="21"/>
                <w:szCs w:val="21"/>
              </w:rPr>
              <w:t>is</w:t>
            </w:r>
            <w:r w:rsidRPr="004413D8">
              <w:rPr>
                <w:rFonts w:ascii="Georgia" w:hAnsi="Georgia" w:cs="Arial"/>
                <w:sz w:val="21"/>
                <w:szCs w:val="21"/>
              </w:rPr>
              <w:t xml:space="preserve"> extended for a period of up to 18 months following the beginning of the leave, </w:t>
            </w:r>
            <w:r w:rsidRPr="00AC1062">
              <w:rPr>
                <w:rFonts w:ascii="Georgia" w:hAnsi="Georgia" w:cs="Arial"/>
                <w:b/>
                <w:bCs/>
                <w:sz w:val="21"/>
                <w:szCs w:val="21"/>
              </w:rPr>
              <w:t>subject to payment of premiums.</w:t>
            </w:r>
            <w:r w:rsidRPr="004413D8">
              <w:rPr>
                <w:rFonts w:ascii="Georgia" w:hAnsi="Georgia" w:cs="Arial"/>
                <w:sz w:val="21"/>
                <w:szCs w:val="21"/>
              </w:rPr>
              <w:t xml:space="preserve"> </w:t>
            </w:r>
          </w:p>
          <w:p w:rsidR="00977306" w:rsidRDefault="00977306" w:rsidP="00977306">
            <w:pPr>
              <w:tabs>
                <w:tab w:val="left" w:pos="426"/>
              </w:tabs>
              <w:rPr>
                <w:rFonts w:ascii="Georgia" w:hAnsi="Georgia" w:cs="Arial"/>
                <w:sz w:val="21"/>
                <w:szCs w:val="21"/>
              </w:rPr>
            </w:pPr>
          </w:p>
          <w:p w:rsidR="00977306" w:rsidRDefault="00977306" w:rsidP="00977306">
            <w:pPr>
              <w:pStyle w:val="ChubbGeorgia"/>
              <w:rPr>
                <w:sz w:val="21"/>
                <w:szCs w:val="21"/>
              </w:rPr>
            </w:pPr>
            <w:r>
              <w:rPr>
                <w:rFonts w:cs="Arial"/>
                <w:sz w:val="21"/>
                <w:szCs w:val="21"/>
              </w:rPr>
              <w:t xml:space="preserve">Providing the continuance is within the above parameters there is no need to notify Chubb Life.  </w:t>
            </w:r>
          </w:p>
          <w:p w:rsidR="00977306" w:rsidRDefault="00977306" w:rsidP="00977306">
            <w:pPr>
              <w:tabs>
                <w:tab w:val="left" w:pos="426"/>
              </w:tabs>
              <w:rPr>
                <w:rFonts w:ascii="Georgia" w:hAnsi="Georgia" w:cs="Arial"/>
                <w:sz w:val="21"/>
                <w:szCs w:val="21"/>
              </w:rPr>
            </w:pPr>
          </w:p>
          <w:p w:rsidR="00977306" w:rsidRPr="004413D8" w:rsidRDefault="00977306" w:rsidP="00977306">
            <w:pPr>
              <w:tabs>
                <w:tab w:val="left" w:pos="426"/>
              </w:tabs>
              <w:rPr>
                <w:rFonts w:ascii="Georgia" w:hAnsi="Georgia" w:cs="Arial"/>
                <w:sz w:val="21"/>
                <w:szCs w:val="21"/>
              </w:rPr>
            </w:pPr>
          </w:p>
          <w:p w:rsidR="00977306" w:rsidRPr="004418F8" w:rsidRDefault="00977306" w:rsidP="00977306">
            <w:pPr>
              <w:pStyle w:val="CoverMainHeading"/>
              <w:pBdr>
                <w:bottom w:val="single" w:sz="4" w:space="1" w:color="FFB617"/>
              </w:pBdr>
              <w:tabs>
                <w:tab w:val="clear" w:pos="4513"/>
                <w:tab w:val="clear" w:pos="9026"/>
              </w:tabs>
              <w:spacing w:before="240"/>
              <w:ind w:left="274" w:right="43" w:hanging="274"/>
              <w:rPr>
                <w:sz w:val="32"/>
                <w:szCs w:val="32"/>
              </w:rPr>
            </w:pPr>
            <w:r w:rsidRPr="004418F8">
              <w:rPr>
                <w:sz w:val="32"/>
                <w:szCs w:val="32"/>
              </w:rPr>
              <w:t>Conversion of Coverage</w:t>
            </w:r>
          </w:p>
          <w:p w:rsidR="00977306" w:rsidRDefault="00977306" w:rsidP="00977306">
            <w:pPr>
              <w:pStyle w:val="ChubbGeorgia"/>
              <w:rPr>
                <w:sz w:val="21"/>
                <w:szCs w:val="21"/>
              </w:rPr>
            </w:pPr>
            <w:r>
              <w:rPr>
                <w:sz w:val="21"/>
                <w:szCs w:val="21"/>
              </w:rPr>
              <w:t xml:space="preserve">Insureds who are under age 70 and terminating their employment with the Policyholder are permitted to </w:t>
            </w:r>
            <w:r w:rsidRPr="004921F3">
              <w:rPr>
                <w:sz w:val="21"/>
                <w:szCs w:val="21"/>
              </w:rPr>
              <w:t xml:space="preserve">convert their </w:t>
            </w:r>
            <w:r>
              <w:rPr>
                <w:sz w:val="21"/>
                <w:szCs w:val="21"/>
              </w:rPr>
              <w:t>Chubb AD&amp;D</w:t>
            </w:r>
            <w:r w:rsidRPr="004921F3">
              <w:rPr>
                <w:sz w:val="21"/>
                <w:szCs w:val="21"/>
              </w:rPr>
              <w:t xml:space="preserve"> coverage to an individual </w:t>
            </w:r>
            <w:r>
              <w:rPr>
                <w:sz w:val="21"/>
                <w:szCs w:val="21"/>
              </w:rPr>
              <w:t>policy</w:t>
            </w:r>
            <w:r w:rsidRPr="004921F3">
              <w:rPr>
                <w:sz w:val="21"/>
                <w:szCs w:val="21"/>
              </w:rPr>
              <w:t>.</w:t>
            </w:r>
            <w:r>
              <w:rPr>
                <w:sz w:val="21"/>
                <w:szCs w:val="21"/>
              </w:rPr>
              <w:t xml:space="preserve">  Coverage under the individual policy terminates at age 75.</w:t>
            </w:r>
            <w:r w:rsidRPr="004921F3">
              <w:rPr>
                <w:sz w:val="21"/>
                <w:szCs w:val="21"/>
              </w:rPr>
              <w:t xml:space="preserve">  </w:t>
            </w:r>
          </w:p>
          <w:p w:rsidR="00977306" w:rsidRDefault="00977306" w:rsidP="00977306">
            <w:pPr>
              <w:pStyle w:val="ChubbGeorgia"/>
              <w:rPr>
                <w:sz w:val="21"/>
                <w:szCs w:val="21"/>
              </w:rPr>
            </w:pPr>
          </w:p>
          <w:p w:rsidR="00977306" w:rsidRPr="00E63439" w:rsidRDefault="00977306" w:rsidP="00977306">
            <w:pPr>
              <w:pStyle w:val="ChubbGeorgia"/>
              <w:rPr>
                <w:color w:val="auto"/>
                <w:sz w:val="21"/>
                <w:szCs w:val="21"/>
              </w:rPr>
            </w:pPr>
            <w:r w:rsidRPr="004921F3">
              <w:rPr>
                <w:sz w:val="21"/>
                <w:szCs w:val="21"/>
              </w:rPr>
              <w:t xml:space="preserve">Please advise employees who wish to </w:t>
            </w:r>
            <w:r>
              <w:rPr>
                <w:sz w:val="21"/>
                <w:szCs w:val="21"/>
              </w:rPr>
              <w:t>convert their coverage</w:t>
            </w:r>
            <w:r w:rsidRPr="004921F3">
              <w:rPr>
                <w:sz w:val="21"/>
                <w:szCs w:val="21"/>
              </w:rPr>
              <w:t xml:space="preserve"> to </w:t>
            </w:r>
            <w:r>
              <w:rPr>
                <w:sz w:val="21"/>
                <w:szCs w:val="21"/>
              </w:rPr>
              <w:t xml:space="preserve">email us at: </w:t>
            </w:r>
            <w:hyperlink r:id="rId20" w:history="1">
              <w:r w:rsidRPr="00634B2D">
                <w:rPr>
                  <w:rStyle w:val="Hyperlink"/>
                  <w:sz w:val="21"/>
                  <w:szCs w:val="21"/>
                </w:rPr>
                <w:t>Canada.ChubbLife@Chubb.com</w:t>
              </w:r>
            </w:hyperlink>
            <w:r w:rsidR="00E63439">
              <w:rPr>
                <w:rStyle w:val="Hyperlink"/>
                <w:sz w:val="21"/>
                <w:szCs w:val="21"/>
                <w:u w:val="none"/>
              </w:rPr>
              <w:t xml:space="preserve"> </w:t>
            </w:r>
            <w:r w:rsidR="00E63439">
              <w:rPr>
                <w:rStyle w:val="Hyperlink"/>
                <w:color w:val="auto"/>
                <w:sz w:val="21"/>
                <w:szCs w:val="21"/>
                <w:u w:val="none"/>
              </w:rPr>
              <w:t>and include the group policy number in the subject line.</w:t>
            </w:r>
          </w:p>
          <w:p w:rsidR="00977306" w:rsidRDefault="00977306" w:rsidP="00977306">
            <w:pPr>
              <w:pStyle w:val="ChubbGeorgia"/>
              <w:rPr>
                <w:sz w:val="21"/>
                <w:szCs w:val="21"/>
              </w:rPr>
            </w:pPr>
          </w:p>
          <w:p w:rsidR="00977306" w:rsidRPr="004921F3" w:rsidRDefault="00977306" w:rsidP="00977306">
            <w:pPr>
              <w:pStyle w:val="ChubbGeorgia"/>
              <w:rPr>
                <w:sz w:val="21"/>
                <w:szCs w:val="21"/>
              </w:rPr>
            </w:pPr>
            <w:r>
              <w:rPr>
                <w:sz w:val="21"/>
                <w:szCs w:val="21"/>
              </w:rPr>
              <w:t>T</w:t>
            </w:r>
            <w:r w:rsidRPr="004921F3">
              <w:rPr>
                <w:sz w:val="21"/>
                <w:szCs w:val="21"/>
              </w:rPr>
              <w:t xml:space="preserve">he appropriate information will </w:t>
            </w:r>
            <w:r>
              <w:rPr>
                <w:sz w:val="21"/>
                <w:szCs w:val="21"/>
              </w:rPr>
              <w:t xml:space="preserve">then </w:t>
            </w:r>
            <w:r w:rsidRPr="004921F3">
              <w:rPr>
                <w:sz w:val="21"/>
                <w:szCs w:val="21"/>
              </w:rPr>
              <w:t>be provided directly to the employee</w:t>
            </w:r>
            <w:r>
              <w:rPr>
                <w:sz w:val="21"/>
                <w:szCs w:val="21"/>
              </w:rPr>
              <w:t xml:space="preserve"> by Chubb Life; th</w:t>
            </w:r>
            <w:r w:rsidRPr="004921F3">
              <w:rPr>
                <w:sz w:val="21"/>
                <w:szCs w:val="21"/>
              </w:rPr>
              <w:t>ere is nothing further the Plan Administrator needs to do.</w:t>
            </w:r>
          </w:p>
          <w:p w:rsidR="00977306" w:rsidRPr="00B0359B" w:rsidRDefault="00977306" w:rsidP="00977306">
            <w:pPr>
              <w:pStyle w:val="ChubbGeorgia"/>
              <w:rPr>
                <w:sz w:val="21"/>
                <w:szCs w:val="21"/>
              </w:rPr>
            </w:pPr>
          </w:p>
          <w:bookmarkEnd w:id="6"/>
          <w:p w:rsidR="00D37078" w:rsidRPr="00977306" w:rsidRDefault="00D37078" w:rsidP="00977306">
            <w:pPr>
              <w:rPr>
                <w:sz w:val="21"/>
                <w:szCs w:val="21"/>
              </w:rPr>
            </w:pPr>
          </w:p>
        </w:tc>
      </w:tr>
      <w:tr w:rsidR="00D37078" w:rsidTr="00977306">
        <w:trPr>
          <w:trHeight w:val="540"/>
        </w:trPr>
        <w:tc>
          <w:tcPr>
            <w:tcW w:w="6480" w:type="dxa"/>
          </w:tcPr>
          <w:p w:rsidR="00D37078" w:rsidRDefault="00D37078" w:rsidP="00660C84">
            <w:pPr>
              <w:pStyle w:val="ChubbGeorgia"/>
            </w:pPr>
          </w:p>
        </w:tc>
      </w:tr>
    </w:tbl>
    <w:p w:rsidR="00B0359B" w:rsidRPr="00D37078" w:rsidRDefault="00B0359B" w:rsidP="00660C84">
      <w:pPr>
        <w:pStyle w:val="ChubbGeorgia"/>
        <w:rPr>
          <w:sz w:val="21"/>
          <w:szCs w:val="21"/>
          <w:lang w:val="en-CA"/>
        </w:rPr>
      </w:pPr>
    </w:p>
    <w:p w:rsidR="00977306" w:rsidRDefault="00977306">
      <w:pPr>
        <w:rPr>
          <w:rFonts w:ascii="Georgia" w:eastAsia="Times New Roman" w:hAnsi="Georgia" w:cs="Times New Roman"/>
          <w:sz w:val="21"/>
          <w:szCs w:val="21"/>
        </w:rPr>
      </w:pPr>
      <w:r>
        <w:rPr>
          <w:sz w:val="21"/>
          <w:szCs w:val="21"/>
        </w:rPr>
        <w:br w:type="page"/>
      </w:r>
    </w:p>
    <w:bookmarkEnd w:id="0"/>
    <w:bookmarkEnd w:id="1"/>
    <w:p w:rsidR="00977306" w:rsidRPr="004418F8" w:rsidRDefault="00977306" w:rsidP="00977306">
      <w:pPr>
        <w:pStyle w:val="CoverMainHeading"/>
        <w:pBdr>
          <w:bottom w:val="single" w:sz="4" w:space="1" w:color="FFB617"/>
        </w:pBdr>
        <w:tabs>
          <w:tab w:val="clear" w:pos="4513"/>
          <w:tab w:val="clear" w:pos="9026"/>
        </w:tabs>
        <w:spacing w:before="240"/>
        <w:ind w:left="274" w:right="43" w:hanging="274"/>
        <w:rPr>
          <w:sz w:val="32"/>
          <w:szCs w:val="32"/>
        </w:rPr>
      </w:pPr>
      <w:r w:rsidRPr="004418F8">
        <w:rPr>
          <w:sz w:val="32"/>
          <w:szCs w:val="32"/>
        </w:rPr>
        <w:lastRenderedPageBreak/>
        <w:t xml:space="preserve">How </w:t>
      </w:r>
      <w:proofErr w:type="gramStart"/>
      <w:r w:rsidRPr="004418F8">
        <w:rPr>
          <w:sz w:val="32"/>
          <w:szCs w:val="32"/>
        </w:rPr>
        <w:t>To</w:t>
      </w:r>
      <w:proofErr w:type="gramEnd"/>
      <w:r w:rsidRPr="004418F8">
        <w:rPr>
          <w:sz w:val="32"/>
          <w:szCs w:val="32"/>
        </w:rPr>
        <w:t xml:space="preserve"> Claim</w:t>
      </w:r>
    </w:p>
    <w:p w:rsidR="00977306" w:rsidRDefault="00977306" w:rsidP="00977306">
      <w:pPr>
        <w:pStyle w:val="ChubbGeorgia"/>
        <w:rPr>
          <w:sz w:val="21"/>
          <w:szCs w:val="21"/>
        </w:rPr>
      </w:pPr>
      <w:r>
        <w:rPr>
          <w:sz w:val="21"/>
          <w:szCs w:val="21"/>
        </w:rPr>
        <w:t>C</w:t>
      </w:r>
      <w:r w:rsidRPr="00D37078">
        <w:rPr>
          <w:sz w:val="21"/>
          <w:szCs w:val="21"/>
        </w:rPr>
        <w:t xml:space="preserve">ontact Chubb Life for all claim submissions, following the guidelines below. </w:t>
      </w:r>
      <w:r>
        <w:rPr>
          <w:sz w:val="21"/>
          <w:szCs w:val="21"/>
        </w:rPr>
        <w:t xml:space="preserve">  C</w:t>
      </w:r>
      <w:r w:rsidRPr="00D37078">
        <w:rPr>
          <w:sz w:val="21"/>
          <w:szCs w:val="21"/>
        </w:rPr>
        <w:t>laims are not payable for any period in which premium has not been paid.</w:t>
      </w:r>
    </w:p>
    <w:p w:rsidR="00977306" w:rsidRDefault="00977306" w:rsidP="00977306">
      <w:pPr>
        <w:pStyle w:val="ChubbGeorgia"/>
        <w:rPr>
          <w:sz w:val="21"/>
          <w:szCs w:val="21"/>
        </w:rPr>
      </w:pPr>
    </w:p>
    <w:p w:rsidR="00977306" w:rsidRPr="00422AA6" w:rsidRDefault="00977306" w:rsidP="00977306">
      <w:pPr>
        <w:pStyle w:val="ChubbGeorgia"/>
        <w:rPr>
          <w:i/>
          <w:color w:val="F35E03"/>
          <w:sz w:val="21"/>
          <w:szCs w:val="21"/>
        </w:rPr>
      </w:pPr>
      <w:r w:rsidRPr="00422AA6">
        <w:rPr>
          <w:i/>
          <w:color w:val="F35E03"/>
          <w:sz w:val="21"/>
          <w:szCs w:val="21"/>
        </w:rPr>
        <w:t>Notification of Claim</w:t>
      </w:r>
    </w:p>
    <w:p w:rsidR="00977306" w:rsidRPr="00400DDC" w:rsidRDefault="00977306" w:rsidP="00977306">
      <w:pPr>
        <w:pStyle w:val="ChubbGeorgia"/>
        <w:rPr>
          <w:b/>
          <w:color w:val="FF0000"/>
          <w:sz w:val="21"/>
          <w:szCs w:val="21"/>
        </w:rPr>
      </w:pPr>
    </w:p>
    <w:p w:rsidR="00977306" w:rsidRDefault="00977306" w:rsidP="00977306">
      <w:pPr>
        <w:pStyle w:val="ChubbGeorgia"/>
        <w:rPr>
          <w:color w:val="auto"/>
          <w:sz w:val="21"/>
          <w:szCs w:val="21"/>
        </w:rPr>
      </w:pPr>
      <w:r>
        <w:rPr>
          <w:color w:val="auto"/>
          <w:sz w:val="21"/>
          <w:szCs w:val="21"/>
        </w:rPr>
        <w:t>Claim forms can be requested by the Plan Administrator by contacting the Chubb Life Claims Department as follows:</w:t>
      </w:r>
    </w:p>
    <w:p w:rsidR="00977306" w:rsidRDefault="00977306" w:rsidP="00977306">
      <w:pPr>
        <w:pStyle w:val="ChubbGeorgia"/>
        <w:rPr>
          <w:color w:val="auto"/>
          <w:sz w:val="21"/>
          <w:szCs w:val="21"/>
        </w:rPr>
      </w:pPr>
    </w:p>
    <w:p w:rsidR="00977306" w:rsidRDefault="00977306" w:rsidP="00977306">
      <w:pPr>
        <w:pStyle w:val="ChubbGeorgia"/>
        <w:ind w:left="720"/>
        <w:rPr>
          <w:color w:val="auto"/>
          <w:sz w:val="21"/>
          <w:szCs w:val="21"/>
        </w:rPr>
      </w:pPr>
      <w:r>
        <w:rPr>
          <w:color w:val="auto"/>
          <w:sz w:val="21"/>
          <w:szCs w:val="21"/>
        </w:rPr>
        <w:t>English:</w:t>
      </w:r>
      <w:r>
        <w:rPr>
          <w:color w:val="auto"/>
          <w:sz w:val="21"/>
          <w:szCs w:val="21"/>
        </w:rPr>
        <w:tab/>
        <w:t>1-877-772-7797</w:t>
      </w:r>
    </w:p>
    <w:p w:rsidR="00977306" w:rsidRDefault="00977306" w:rsidP="00977306">
      <w:pPr>
        <w:pStyle w:val="ChubbGeorgia"/>
        <w:ind w:left="720"/>
        <w:rPr>
          <w:color w:val="auto"/>
          <w:sz w:val="21"/>
          <w:szCs w:val="21"/>
        </w:rPr>
      </w:pPr>
      <w:r>
        <w:rPr>
          <w:color w:val="auto"/>
          <w:sz w:val="21"/>
          <w:szCs w:val="21"/>
        </w:rPr>
        <w:t>French:</w:t>
      </w:r>
      <w:r>
        <w:rPr>
          <w:color w:val="auto"/>
          <w:sz w:val="21"/>
          <w:szCs w:val="21"/>
        </w:rPr>
        <w:tab/>
        <w:t>1-877-337-9494</w:t>
      </w:r>
    </w:p>
    <w:p w:rsidR="00977306" w:rsidRDefault="00977306" w:rsidP="00977306">
      <w:pPr>
        <w:pStyle w:val="ChubbGeorgia"/>
        <w:ind w:left="720"/>
        <w:rPr>
          <w:color w:val="auto"/>
          <w:sz w:val="21"/>
          <w:szCs w:val="21"/>
        </w:rPr>
      </w:pPr>
      <w:r>
        <w:rPr>
          <w:color w:val="auto"/>
          <w:sz w:val="21"/>
          <w:szCs w:val="21"/>
        </w:rPr>
        <w:t>Email:</w:t>
      </w:r>
      <w:r>
        <w:rPr>
          <w:color w:val="auto"/>
          <w:sz w:val="21"/>
          <w:szCs w:val="21"/>
        </w:rPr>
        <w:tab/>
      </w:r>
      <w:r>
        <w:rPr>
          <w:color w:val="auto"/>
          <w:sz w:val="21"/>
          <w:szCs w:val="21"/>
        </w:rPr>
        <w:tab/>
        <w:t>claims.a_h@chubb.com</w:t>
      </w:r>
    </w:p>
    <w:p w:rsidR="00977306" w:rsidRDefault="00977306" w:rsidP="00977306">
      <w:pPr>
        <w:pStyle w:val="ChubbGeorgia"/>
        <w:ind w:left="720"/>
        <w:rPr>
          <w:color w:val="auto"/>
          <w:sz w:val="21"/>
          <w:szCs w:val="21"/>
        </w:rPr>
      </w:pPr>
    </w:p>
    <w:p w:rsidR="00977306" w:rsidRPr="005A6C74" w:rsidRDefault="00977306" w:rsidP="00977306">
      <w:pPr>
        <w:pStyle w:val="ChubbGeorgia"/>
        <w:ind w:left="720"/>
        <w:rPr>
          <w:color w:val="auto"/>
          <w:sz w:val="21"/>
          <w:szCs w:val="21"/>
        </w:rPr>
      </w:pPr>
      <w:r>
        <w:rPr>
          <w:color w:val="auto"/>
          <w:sz w:val="21"/>
          <w:szCs w:val="21"/>
        </w:rPr>
        <w:t>Mail:</w:t>
      </w:r>
      <w:r>
        <w:rPr>
          <w:color w:val="auto"/>
          <w:sz w:val="21"/>
          <w:szCs w:val="21"/>
        </w:rPr>
        <w:tab/>
      </w:r>
      <w:r w:rsidRPr="005A6C74">
        <w:rPr>
          <w:color w:val="auto"/>
          <w:sz w:val="21"/>
          <w:szCs w:val="21"/>
        </w:rPr>
        <w:t>Chubb Life Insurance Company of Canada</w:t>
      </w:r>
    </w:p>
    <w:p w:rsidR="00977306" w:rsidRPr="005A6C74" w:rsidRDefault="00977306" w:rsidP="00977306">
      <w:pPr>
        <w:pStyle w:val="ChubbGeorgia"/>
        <w:rPr>
          <w:color w:val="auto"/>
          <w:sz w:val="21"/>
          <w:szCs w:val="21"/>
        </w:rPr>
      </w:pPr>
      <w:r w:rsidRPr="005A6C74">
        <w:rPr>
          <w:color w:val="auto"/>
          <w:sz w:val="21"/>
          <w:szCs w:val="21"/>
        </w:rPr>
        <w:t>              </w:t>
      </w:r>
      <w:r>
        <w:rPr>
          <w:color w:val="auto"/>
          <w:sz w:val="21"/>
          <w:szCs w:val="21"/>
        </w:rPr>
        <w:tab/>
      </w:r>
      <w:r>
        <w:rPr>
          <w:color w:val="auto"/>
          <w:sz w:val="21"/>
          <w:szCs w:val="21"/>
        </w:rPr>
        <w:tab/>
      </w:r>
      <w:r w:rsidRPr="005A6C74">
        <w:rPr>
          <w:color w:val="auto"/>
          <w:sz w:val="21"/>
          <w:szCs w:val="21"/>
        </w:rPr>
        <w:t>Claims Department</w:t>
      </w:r>
    </w:p>
    <w:p w:rsidR="00977306" w:rsidRPr="005A6C74" w:rsidRDefault="00977306" w:rsidP="00977306">
      <w:pPr>
        <w:pStyle w:val="ChubbGeorgia"/>
        <w:rPr>
          <w:color w:val="auto"/>
          <w:sz w:val="21"/>
          <w:szCs w:val="21"/>
        </w:rPr>
      </w:pPr>
      <w:r w:rsidRPr="005A6C74">
        <w:rPr>
          <w:color w:val="auto"/>
          <w:sz w:val="21"/>
          <w:szCs w:val="21"/>
        </w:rPr>
        <w:t>              </w:t>
      </w:r>
      <w:r>
        <w:rPr>
          <w:color w:val="auto"/>
          <w:sz w:val="21"/>
          <w:szCs w:val="21"/>
        </w:rPr>
        <w:tab/>
      </w:r>
      <w:r>
        <w:rPr>
          <w:color w:val="auto"/>
          <w:sz w:val="21"/>
          <w:szCs w:val="21"/>
        </w:rPr>
        <w:tab/>
      </w:r>
      <w:r w:rsidRPr="005A6C74">
        <w:rPr>
          <w:color w:val="auto"/>
          <w:sz w:val="21"/>
          <w:szCs w:val="21"/>
        </w:rPr>
        <w:t>2500 - 199 Bay Street</w:t>
      </w:r>
    </w:p>
    <w:p w:rsidR="00977306" w:rsidRPr="005A6C74" w:rsidRDefault="00977306" w:rsidP="00977306">
      <w:pPr>
        <w:pStyle w:val="ChubbGeorgia"/>
        <w:rPr>
          <w:color w:val="auto"/>
          <w:sz w:val="21"/>
          <w:szCs w:val="21"/>
        </w:rPr>
      </w:pPr>
      <w:r w:rsidRPr="005A6C74">
        <w:rPr>
          <w:color w:val="auto"/>
          <w:sz w:val="21"/>
          <w:szCs w:val="21"/>
        </w:rPr>
        <w:t>              </w:t>
      </w:r>
      <w:r>
        <w:rPr>
          <w:color w:val="auto"/>
          <w:sz w:val="21"/>
          <w:szCs w:val="21"/>
        </w:rPr>
        <w:tab/>
      </w:r>
      <w:r>
        <w:rPr>
          <w:color w:val="auto"/>
          <w:sz w:val="21"/>
          <w:szCs w:val="21"/>
        </w:rPr>
        <w:tab/>
      </w:r>
      <w:r w:rsidRPr="005A6C74">
        <w:rPr>
          <w:color w:val="auto"/>
          <w:sz w:val="21"/>
          <w:szCs w:val="21"/>
        </w:rPr>
        <w:t>P.O. Box 139, Commerce Court Postal Station</w:t>
      </w:r>
      <w:r w:rsidRPr="005A6C74">
        <w:rPr>
          <w:color w:val="auto"/>
          <w:sz w:val="21"/>
          <w:szCs w:val="21"/>
        </w:rPr>
        <w:br/>
        <w:t>              </w:t>
      </w:r>
      <w:r>
        <w:rPr>
          <w:color w:val="auto"/>
          <w:sz w:val="21"/>
          <w:szCs w:val="21"/>
        </w:rPr>
        <w:tab/>
      </w:r>
      <w:r>
        <w:rPr>
          <w:color w:val="auto"/>
          <w:sz w:val="21"/>
          <w:szCs w:val="21"/>
        </w:rPr>
        <w:tab/>
      </w:r>
      <w:r w:rsidRPr="005A6C74">
        <w:rPr>
          <w:color w:val="auto"/>
          <w:sz w:val="21"/>
          <w:szCs w:val="21"/>
        </w:rPr>
        <w:t>Toronto, Ontario M5L 1E2</w:t>
      </w:r>
    </w:p>
    <w:p w:rsidR="00977306" w:rsidRDefault="00977306" w:rsidP="00977306">
      <w:pPr>
        <w:pStyle w:val="ChubbGeorgia"/>
        <w:ind w:left="720"/>
        <w:rPr>
          <w:color w:val="auto"/>
          <w:sz w:val="21"/>
          <w:szCs w:val="21"/>
        </w:rPr>
      </w:pPr>
    </w:p>
    <w:p w:rsidR="00977306" w:rsidRDefault="00977306" w:rsidP="00977306">
      <w:pPr>
        <w:pStyle w:val="ChubbGeorgia"/>
        <w:rPr>
          <w:color w:val="auto"/>
          <w:sz w:val="21"/>
          <w:szCs w:val="21"/>
        </w:rPr>
      </w:pPr>
      <w:r>
        <w:rPr>
          <w:color w:val="auto"/>
          <w:sz w:val="21"/>
          <w:szCs w:val="21"/>
        </w:rPr>
        <w:t>If the notification of claim is provided by the insured person, we will provide them with all the required claim forms to be completed, including the Employer/Administrator Statement.  In accordance with privacy regulations it is the insured person’s responsibility to forward the Employer/Administrator Statement to the appropriate person at your company for completion.</w:t>
      </w:r>
    </w:p>
    <w:p w:rsidR="00977306" w:rsidRDefault="00977306" w:rsidP="00977306">
      <w:pPr>
        <w:pStyle w:val="ChubbGeorgia"/>
        <w:rPr>
          <w:color w:val="auto"/>
          <w:sz w:val="21"/>
          <w:szCs w:val="21"/>
        </w:rPr>
      </w:pPr>
    </w:p>
    <w:p w:rsidR="00977306" w:rsidRPr="00C749BD" w:rsidRDefault="00977306" w:rsidP="00977306">
      <w:pPr>
        <w:pStyle w:val="ChubbGeorgia"/>
        <w:spacing w:after="120"/>
        <w:rPr>
          <w:color w:val="auto"/>
          <w:sz w:val="21"/>
          <w:szCs w:val="21"/>
        </w:rPr>
      </w:pPr>
      <w:r>
        <w:rPr>
          <w:color w:val="auto"/>
          <w:sz w:val="21"/>
          <w:szCs w:val="21"/>
        </w:rPr>
        <w:t xml:space="preserve">When </w:t>
      </w:r>
      <w:r w:rsidRPr="00C749BD">
        <w:rPr>
          <w:color w:val="auto"/>
          <w:sz w:val="21"/>
          <w:szCs w:val="21"/>
        </w:rPr>
        <w:t xml:space="preserve">contacting the Chubb Life Claims Department, </w:t>
      </w:r>
      <w:r>
        <w:rPr>
          <w:color w:val="auto"/>
          <w:sz w:val="21"/>
          <w:szCs w:val="21"/>
        </w:rPr>
        <w:t xml:space="preserve">ensure to have </w:t>
      </w:r>
      <w:r w:rsidRPr="00C749BD">
        <w:rPr>
          <w:color w:val="auto"/>
          <w:sz w:val="21"/>
          <w:szCs w:val="21"/>
        </w:rPr>
        <w:t xml:space="preserve">the following information </w:t>
      </w:r>
      <w:r>
        <w:rPr>
          <w:color w:val="auto"/>
          <w:sz w:val="21"/>
          <w:szCs w:val="21"/>
        </w:rPr>
        <w:t>ready</w:t>
      </w:r>
      <w:r w:rsidRPr="00C749BD">
        <w:rPr>
          <w:color w:val="auto"/>
          <w:sz w:val="21"/>
          <w:szCs w:val="21"/>
        </w:rPr>
        <w:t>:</w:t>
      </w:r>
    </w:p>
    <w:p w:rsidR="00977306" w:rsidRPr="00C749BD" w:rsidRDefault="00977306" w:rsidP="00977306">
      <w:pPr>
        <w:pStyle w:val="ChubbGeorgia"/>
        <w:numPr>
          <w:ilvl w:val="0"/>
          <w:numId w:val="17"/>
        </w:numPr>
        <w:rPr>
          <w:color w:val="auto"/>
          <w:sz w:val="21"/>
          <w:szCs w:val="21"/>
        </w:rPr>
      </w:pPr>
      <w:r w:rsidRPr="00C749BD">
        <w:rPr>
          <w:color w:val="auto"/>
          <w:sz w:val="21"/>
          <w:szCs w:val="21"/>
        </w:rPr>
        <w:t>Policyholder name</w:t>
      </w:r>
    </w:p>
    <w:p w:rsidR="00977306" w:rsidRPr="00C749BD" w:rsidRDefault="00977306" w:rsidP="00977306">
      <w:pPr>
        <w:pStyle w:val="ChubbGeorgia"/>
        <w:numPr>
          <w:ilvl w:val="0"/>
          <w:numId w:val="17"/>
        </w:numPr>
        <w:rPr>
          <w:color w:val="auto"/>
          <w:sz w:val="21"/>
          <w:szCs w:val="21"/>
        </w:rPr>
      </w:pPr>
      <w:r w:rsidRPr="00C749BD">
        <w:rPr>
          <w:color w:val="auto"/>
          <w:sz w:val="21"/>
          <w:szCs w:val="21"/>
        </w:rPr>
        <w:t>Policy #</w:t>
      </w:r>
    </w:p>
    <w:p w:rsidR="00977306" w:rsidRPr="00C749BD" w:rsidRDefault="00977306" w:rsidP="00977306">
      <w:pPr>
        <w:pStyle w:val="ChubbGeorgia"/>
        <w:numPr>
          <w:ilvl w:val="0"/>
          <w:numId w:val="17"/>
        </w:numPr>
        <w:rPr>
          <w:color w:val="auto"/>
          <w:sz w:val="21"/>
          <w:szCs w:val="21"/>
        </w:rPr>
      </w:pPr>
      <w:r>
        <w:rPr>
          <w:color w:val="auto"/>
          <w:sz w:val="21"/>
          <w:szCs w:val="21"/>
        </w:rPr>
        <w:t xml:space="preserve">Name of the primary Insured (if claim </w:t>
      </w:r>
      <w:r w:rsidRPr="00C749BD">
        <w:rPr>
          <w:color w:val="auto"/>
          <w:sz w:val="21"/>
          <w:szCs w:val="21"/>
        </w:rPr>
        <w:t>is being made for a spouse or dependent child</w:t>
      </w:r>
      <w:r>
        <w:rPr>
          <w:color w:val="auto"/>
          <w:sz w:val="21"/>
          <w:szCs w:val="21"/>
        </w:rPr>
        <w:t>)</w:t>
      </w:r>
      <w:r w:rsidRPr="00C749BD">
        <w:rPr>
          <w:color w:val="auto"/>
          <w:sz w:val="21"/>
          <w:szCs w:val="21"/>
        </w:rPr>
        <w:t>.</w:t>
      </w:r>
    </w:p>
    <w:p w:rsidR="00977306" w:rsidRDefault="00977306" w:rsidP="00977306">
      <w:pPr>
        <w:pStyle w:val="ChubbGeorgia"/>
        <w:spacing w:before="120" w:after="120"/>
        <w:rPr>
          <w:color w:val="auto"/>
          <w:sz w:val="21"/>
          <w:szCs w:val="21"/>
        </w:rPr>
      </w:pPr>
    </w:p>
    <w:p w:rsidR="00977306" w:rsidRDefault="00977306" w:rsidP="00977306">
      <w:pPr>
        <w:pStyle w:val="ChubbGeorgia"/>
        <w:spacing w:before="120" w:after="120"/>
        <w:rPr>
          <w:sz w:val="21"/>
          <w:szCs w:val="21"/>
        </w:rPr>
      </w:pPr>
      <w:r>
        <w:rPr>
          <w:sz w:val="21"/>
          <w:szCs w:val="21"/>
        </w:rPr>
        <w:t>A claims representative will arrange to forward the standard required forms and advise of any additional information necessary to include when returning the completed forms.</w:t>
      </w:r>
    </w:p>
    <w:p w:rsidR="00291E46" w:rsidRDefault="00291E46" w:rsidP="00977306">
      <w:pPr>
        <w:pStyle w:val="ChubbGeorgia"/>
        <w:spacing w:before="120" w:after="120"/>
        <w:rPr>
          <w:iCs/>
          <w:color w:val="auto"/>
          <w:sz w:val="21"/>
          <w:szCs w:val="21"/>
          <w:u w:val="single"/>
        </w:rPr>
      </w:pPr>
    </w:p>
    <w:p w:rsidR="00977306" w:rsidRPr="00C749BD" w:rsidRDefault="00977306" w:rsidP="00977306">
      <w:pPr>
        <w:pStyle w:val="ChubbGeorgia"/>
        <w:spacing w:before="120" w:after="120"/>
        <w:rPr>
          <w:color w:val="auto"/>
          <w:sz w:val="21"/>
          <w:szCs w:val="21"/>
        </w:rPr>
      </w:pPr>
      <w:r w:rsidRPr="00E84A4C">
        <w:rPr>
          <w:iCs/>
          <w:color w:val="auto"/>
          <w:sz w:val="21"/>
          <w:szCs w:val="21"/>
          <w:u w:val="single"/>
        </w:rPr>
        <w:lastRenderedPageBreak/>
        <w:t>S</w:t>
      </w:r>
      <w:r w:rsidRPr="00422AA6">
        <w:rPr>
          <w:iCs/>
          <w:color w:val="auto"/>
          <w:sz w:val="21"/>
          <w:szCs w:val="21"/>
          <w:u w:val="single"/>
        </w:rPr>
        <w:t>tandard required forms that begin any claim submission</w:t>
      </w:r>
      <w:r w:rsidRPr="00E84A4C">
        <w:rPr>
          <w:iCs/>
          <w:color w:val="auto"/>
          <w:sz w:val="21"/>
          <w:szCs w:val="21"/>
          <w:u w:val="single"/>
        </w:rPr>
        <w:t>:</w:t>
      </w:r>
      <w:r w:rsidRPr="00C749BD">
        <w:rPr>
          <w:color w:val="auto"/>
          <w:sz w:val="21"/>
          <w:szCs w:val="21"/>
        </w:rPr>
        <w:tab/>
      </w:r>
    </w:p>
    <w:p w:rsidR="00977306" w:rsidRPr="00C749BD" w:rsidRDefault="00977306" w:rsidP="00977306">
      <w:pPr>
        <w:pStyle w:val="ChubbGeorgia"/>
        <w:numPr>
          <w:ilvl w:val="0"/>
          <w:numId w:val="18"/>
        </w:numPr>
        <w:rPr>
          <w:color w:val="auto"/>
          <w:sz w:val="21"/>
          <w:szCs w:val="21"/>
        </w:rPr>
      </w:pPr>
      <w:r w:rsidRPr="00C749BD">
        <w:rPr>
          <w:color w:val="auto"/>
          <w:sz w:val="21"/>
          <w:szCs w:val="21"/>
        </w:rPr>
        <w:t>Claimant’s Statement</w:t>
      </w:r>
      <w:r>
        <w:rPr>
          <w:color w:val="auto"/>
          <w:sz w:val="21"/>
          <w:szCs w:val="21"/>
        </w:rPr>
        <w:t xml:space="preserve"> – to be completed by the Claimant</w:t>
      </w:r>
    </w:p>
    <w:p w:rsidR="00977306" w:rsidRPr="00C749BD" w:rsidRDefault="00977306" w:rsidP="00977306">
      <w:pPr>
        <w:pStyle w:val="ChubbGeorgia"/>
        <w:numPr>
          <w:ilvl w:val="0"/>
          <w:numId w:val="18"/>
        </w:numPr>
        <w:rPr>
          <w:color w:val="auto"/>
          <w:sz w:val="21"/>
          <w:szCs w:val="21"/>
        </w:rPr>
      </w:pPr>
      <w:r w:rsidRPr="00C749BD">
        <w:rPr>
          <w:color w:val="auto"/>
          <w:sz w:val="21"/>
          <w:szCs w:val="21"/>
        </w:rPr>
        <w:t xml:space="preserve">Authorization to Obtain Information </w:t>
      </w:r>
      <w:r>
        <w:rPr>
          <w:color w:val="auto"/>
          <w:sz w:val="21"/>
          <w:szCs w:val="21"/>
        </w:rPr>
        <w:t>– to be completed by the Claimant</w:t>
      </w:r>
      <w:r w:rsidRPr="00C749BD">
        <w:rPr>
          <w:color w:val="auto"/>
          <w:sz w:val="21"/>
          <w:szCs w:val="21"/>
        </w:rPr>
        <w:t xml:space="preserve"> </w:t>
      </w:r>
    </w:p>
    <w:p w:rsidR="00977306" w:rsidRPr="00C749BD" w:rsidRDefault="00977306" w:rsidP="00977306">
      <w:pPr>
        <w:pStyle w:val="ChubbGeorgia"/>
        <w:numPr>
          <w:ilvl w:val="0"/>
          <w:numId w:val="18"/>
        </w:numPr>
        <w:rPr>
          <w:color w:val="auto"/>
          <w:sz w:val="21"/>
          <w:szCs w:val="21"/>
        </w:rPr>
      </w:pPr>
      <w:r w:rsidRPr="00C749BD">
        <w:rPr>
          <w:color w:val="auto"/>
          <w:sz w:val="21"/>
          <w:szCs w:val="21"/>
        </w:rPr>
        <w:t>Employer/Administrator Statement</w:t>
      </w:r>
      <w:r>
        <w:rPr>
          <w:color w:val="auto"/>
          <w:sz w:val="21"/>
          <w:szCs w:val="21"/>
        </w:rPr>
        <w:t xml:space="preserve"> – to be completed by the Plan Administrator</w:t>
      </w:r>
    </w:p>
    <w:p w:rsidR="00977306" w:rsidRDefault="00977306" w:rsidP="00977306">
      <w:pPr>
        <w:pStyle w:val="ChubbGeorgia"/>
        <w:numPr>
          <w:ilvl w:val="0"/>
          <w:numId w:val="18"/>
        </w:numPr>
        <w:rPr>
          <w:color w:val="auto"/>
          <w:sz w:val="21"/>
          <w:szCs w:val="21"/>
        </w:rPr>
      </w:pPr>
      <w:r w:rsidRPr="00C749BD">
        <w:rPr>
          <w:color w:val="auto"/>
          <w:sz w:val="21"/>
          <w:szCs w:val="21"/>
        </w:rPr>
        <w:t>Attending Physician’s Statement</w:t>
      </w:r>
      <w:r>
        <w:rPr>
          <w:color w:val="auto"/>
          <w:sz w:val="21"/>
          <w:szCs w:val="21"/>
        </w:rPr>
        <w:t xml:space="preserve"> – to be completed by the Attending Physician at death or the coroner</w:t>
      </w:r>
    </w:p>
    <w:p w:rsidR="00977306" w:rsidRPr="00C749BD" w:rsidRDefault="00977306" w:rsidP="00977306">
      <w:pPr>
        <w:pStyle w:val="ChubbGeorgia"/>
        <w:numPr>
          <w:ilvl w:val="0"/>
          <w:numId w:val="18"/>
        </w:numPr>
        <w:rPr>
          <w:color w:val="auto"/>
          <w:sz w:val="21"/>
          <w:szCs w:val="21"/>
        </w:rPr>
      </w:pPr>
      <w:r>
        <w:rPr>
          <w:color w:val="auto"/>
          <w:sz w:val="21"/>
          <w:szCs w:val="21"/>
        </w:rPr>
        <w:t>Attending Physician’s Statement – to be completed by the Attending Physician along with supporting medical documentation confirmation the loss</w:t>
      </w:r>
    </w:p>
    <w:p w:rsidR="00977306" w:rsidRDefault="00977306" w:rsidP="00977306">
      <w:pPr>
        <w:pStyle w:val="ChubbGeorgia"/>
        <w:rPr>
          <w:b/>
          <w:bCs/>
          <w:color w:val="auto"/>
          <w:sz w:val="21"/>
          <w:szCs w:val="21"/>
        </w:rPr>
      </w:pPr>
    </w:p>
    <w:p w:rsidR="00977306" w:rsidRDefault="00977306" w:rsidP="00977306">
      <w:pPr>
        <w:pStyle w:val="ChubbGeorgia"/>
        <w:rPr>
          <w:b/>
          <w:bCs/>
          <w:color w:val="auto"/>
          <w:sz w:val="21"/>
          <w:szCs w:val="21"/>
        </w:rPr>
      </w:pPr>
    </w:p>
    <w:p w:rsidR="00977306" w:rsidRPr="00E84A4C" w:rsidRDefault="00977306" w:rsidP="00977306">
      <w:pPr>
        <w:pStyle w:val="ChubbGeorgia"/>
        <w:rPr>
          <w:bCs/>
          <w:color w:val="auto"/>
          <w:sz w:val="21"/>
          <w:szCs w:val="21"/>
          <w:u w:val="single"/>
        </w:rPr>
      </w:pPr>
      <w:r>
        <w:rPr>
          <w:bCs/>
          <w:color w:val="auto"/>
          <w:sz w:val="21"/>
          <w:szCs w:val="21"/>
          <w:u w:val="single"/>
        </w:rPr>
        <w:t>Additional documentation we require:</w:t>
      </w:r>
    </w:p>
    <w:p w:rsidR="00977306" w:rsidRDefault="00977306" w:rsidP="00977306">
      <w:pPr>
        <w:pStyle w:val="ChubbGeorgia"/>
        <w:rPr>
          <w:b/>
          <w:bCs/>
          <w:color w:val="auto"/>
          <w:sz w:val="21"/>
          <w:szCs w:val="21"/>
        </w:rPr>
      </w:pPr>
    </w:p>
    <w:p w:rsidR="00977306" w:rsidRDefault="00977306" w:rsidP="00977306">
      <w:pPr>
        <w:pStyle w:val="ChubbGeorgia"/>
        <w:numPr>
          <w:ilvl w:val="0"/>
          <w:numId w:val="19"/>
        </w:numPr>
        <w:rPr>
          <w:bCs/>
          <w:color w:val="auto"/>
          <w:sz w:val="21"/>
          <w:szCs w:val="21"/>
        </w:rPr>
      </w:pPr>
      <w:r>
        <w:rPr>
          <w:bCs/>
          <w:color w:val="auto"/>
          <w:sz w:val="21"/>
          <w:szCs w:val="21"/>
        </w:rPr>
        <w:t>Copy of Enrollment Form/Application for Insurance and any Beneficiary Designation/Change Forms</w:t>
      </w:r>
    </w:p>
    <w:p w:rsidR="00977306" w:rsidRDefault="00977306" w:rsidP="00977306">
      <w:pPr>
        <w:pStyle w:val="ChubbGeorgia"/>
        <w:numPr>
          <w:ilvl w:val="0"/>
          <w:numId w:val="19"/>
        </w:numPr>
        <w:rPr>
          <w:bCs/>
          <w:color w:val="auto"/>
          <w:sz w:val="21"/>
          <w:szCs w:val="21"/>
        </w:rPr>
      </w:pPr>
      <w:r>
        <w:rPr>
          <w:bCs/>
          <w:color w:val="auto"/>
          <w:sz w:val="21"/>
          <w:szCs w:val="21"/>
        </w:rPr>
        <w:t>Copy of the Death Certificate</w:t>
      </w:r>
    </w:p>
    <w:p w:rsidR="00977306" w:rsidRPr="00E84A4C" w:rsidRDefault="00977306" w:rsidP="00977306">
      <w:pPr>
        <w:pStyle w:val="ChubbGeorgia"/>
        <w:numPr>
          <w:ilvl w:val="0"/>
          <w:numId w:val="19"/>
        </w:numPr>
        <w:rPr>
          <w:bCs/>
          <w:color w:val="auto"/>
          <w:sz w:val="21"/>
          <w:szCs w:val="21"/>
        </w:rPr>
      </w:pPr>
      <w:r>
        <w:rPr>
          <w:bCs/>
          <w:color w:val="auto"/>
          <w:sz w:val="21"/>
          <w:szCs w:val="21"/>
        </w:rPr>
        <w:t>Reports (i.e. Coroner’s Report, Autopsy Report, Police Report, Newspaper Articles)</w:t>
      </w:r>
    </w:p>
    <w:p w:rsidR="00977306" w:rsidRDefault="00977306" w:rsidP="00977306">
      <w:pPr>
        <w:pStyle w:val="ChubbGeorgia"/>
        <w:rPr>
          <w:b/>
          <w:bCs/>
          <w:color w:val="auto"/>
          <w:sz w:val="21"/>
          <w:szCs w:val="21"/>
        </w:rPr>
      </w:pPr>
    </w:p>
    <w:p w:rsidR="00977306" w:rsidRPr="006A04F2" w:rsidRDefault="00977306" w:rsidP="00977306">
      <w:pPr>
        <w:pStyle w:val="ChubbGeorgia"/>
        <w:rPr>
          <w:bCs/>
          <w:i/>
          <w:color w:val="auto"/>
          <w:sz w:val="21"/>
          <w:szCs w:val="21"/>
        </w:rPr>
      </w:pPr>
      <w:r w:rsidRPr="006A04F2">
        <w:rPr>
          <w:bCs/>
          <w:i/>
          <w:color w:val="auto"/>
          <w:sz w:val="21"/>
          <w:szCs w:val="21"/>
        </w:rPr>
        <w:t>Additional requirements may be needed based on the circumstances of the loss and the beneficiary (e.g. estate, minor beneficiary).</w:t>
      </w:r>
    </w:p>
    <w:p w:rsidR="00977306" w:rsidRDefault="00977306" w:rsidP="00977306">
      <w:pPr>
        <w:pStyle w:val="ChubbGeorgia"/>
        <w:rPr>
          <w:bCs/>
          <w:color w:val="auto"/>
          <w:sz w:val="21"/>
          <w:szCs w:val="21"/>
        </w:rPr>
      </w:pPr>
    </w:p>
    <w:p w:rsidR="00977306" w:rsidRPr="00E84A4C" w:rsidRDefault="00977306" w:rsidP="00977306">
      <w:pPr>
        <w:pStyle w:val="ChubbGeorgia"/>
        <w:rPr>
          <w:bCs/>
          <w:color w:val="auto"/>
          <w:sz w:val="21"/>
          <w:szCs w:val="21"/>
        </w:rPr>
      </w:pPr>
    </w:p>
    <w:p w:rsidR="00977306" w:rsidRPr="00422AA6" w:rsidRDefault="00977306" w:rsidP="00977306">
      <w:pPr>
        <w:pStyle w:val="ChubbGeorgia"/>
        <w:rPr>
          <w:i/>
          <w:color w:val="F35E03"/>
          <w:sz w:val="21"/>
          <w:szCs w:val="21"/>
        </w:rPr>
      </w:pPr>
      <w:r w:rsidRPr="00422AA6">
        <w:rPr>
          <w:i/>
          <w:color w:val="F35E03"/>
          <w:sz w:val="21"/>
          <w:szCs w:val="21"/>
        </w:rPr>
        <w:t>Claim Status Confirmation</w:t>
      </w:r>
    </w:p>
    <w:p w:rsidR="00977306" w:rsidRPr="00D37078" w:rsidRDefault="00977306" w:rsidP="00977306">
      <w:pPr>
        <w:pStyle w:val="ChubbGeorgia"/>
        <w:rPr>
          <w:b/>
          <w:sz w:val="21"/>
          <w:szCs w:val="21"/>
        </w:rPr>
      </w:pPr>
    </w:p>
    <w:p w:rsidR="00977306" w:rsidRDefault="00977306" w:rsidP="00977306">
      <w:pPr>
        <w:pStyle w:val="ChubbGeorgia"/>
        <w:rPr>
          <w:sz w:val="21"/>
          <w:szCs w:val="21"/>
        </w:rPr>
      </w:pPr>
      <w:r>
        <w:rPr>
          <w:sz w:val="21"/>
          <w:szCs w:val="21"/>
        </w:rPr>
        <w:t>Our standard process is to have the initial claim assessment completed w</w:t>
      </w:r>
      <w:r w:rsidRPr="00D37078">
        <w:rPr>
          <w:sz w:val="21"/>
          <w:szCs w:val="21"/>
        </w:rPr>
        <w:t xml:space="preserve">ithin 10 business days of receiving </w:t>
      </w:r>
      <w:r>
        <w:rPr>
          <w:sz w:val="21"/>
          <w:szCs w:val="21"/>
        </w:rPr>
        <w:t xml:space="preserve">the initial claim </w:t>
      </w:r>
      <w:r w:rsidRPr="00D37078">
        <w:rPr>
          <w:sz w:val="21"/>
          <w:szCs w:val="21"/>
        </w:rPr>
        <w:t>documentation</w:t>
      </w:r>
      <w:r>
        <w:rPr>
          <w:sz w:val="21"/>
          <w:szCs w:val="21"/>
        </w:rPr>
        <w:t xml:space="preserve">.  At this </w:t>
      </w:r>
      <w:proofErr w:type="gramStart"/>
      <w:r>
        <w:rPr>
          <w:sz w:val="21"/>
          <w:szCs w:val="21"/>
        </w:rPr>
        <w:t>time</w:t>
      </w:r>
      <w:proofErr w:type="gramEnd"/>
      <w:r>
        <w:rPr>
          <w:sz w:val="21"/>
          <w:szCs w:val="21"/>
        </w:rPr>
        <w:t xml:space="preserve"> we determine if the claim requires additional information or if a claim decision can be rendered.</w:t>
      </w:r>
    </w:p>
    <w:p w:rsidR="00977306" w:rsidRDefault="00977306" w:rsidP="00977306">
      <w:pPr>
        <w:pStyle w:val="ChubbGeorgia"/>
        <w:rPr>
          <w:sz w:val="21"/>
          <w:szCs w:val="21"/>
        </w:rPr>
      </w:pPr>
    </w:p>
    <w:p w:rsidR="00977306" w:rsidRDefault="00977306" w:rsidP="00977306">
      <w:pPr>
        <w:pStyle w:val="ChubbGeorgia"/>
        <w:rPr>
          <w:sz w:val="21"/>
          <w:szCs w:val="21"/>
        </w:rPr>
      </w:pPr>
      <w:r>
        <w:rPr>
          <w:sz w:val="21"/>
          <w:szCs w:val="21"/>
        </w:rPr>
        <w:t xml:space="preserve">If additional documentation is </w:t>
      </w:r>
      <w:proofErr w:type="gramStart"/>
      <w:r>
        <w:rPr>
          <w:sz w:val="21"/>
          <w:szCs w:val="21"/>
        </w:rPr>
        <w:t>required</w:t>
      </w:r>
      <w:proofErr w:type="gramEnd"/>
      <w:r>
        <w:rPr>
          <w:sz w:val="21"/>
          <w:szCs w:val="21"/>
        </w:rPr>
        <w:t xml:space="preserve"> we request it from the appropriate party.  Once a decision is rendered the appropriate letter is sent to the applicable party (i.e. insured person</w:t>
      </w:r>
      <w:r w:rsidRPr="00D37078">
        <w:rPr>
          <w:sz w:val="21"/>
          <w:szCs w:val="21"/>
        </w:rPr>
        <w:t>,</w:t>
      </w:r>
      <w:r>
        <w:rPr>
          <w:sz w:val="21"/>
          <w:szCs w:val="21"/>
        </w:rPr>
        <w:t xml:space="preserve"> beneficiary, Estate Representative and Administrator).  </w:t>
      </w:r>
    </w:p>
    <w:p w:rsidR="00977306" w:rsidRDefault="00977306" w:rsidP="00977306">
      <w:pPr>
        <w:pStyle w:val="ChubbGeorgia"/>
        <w:rPr>
          <w:sz w:val="21"/>
          <w:szCs w:val="21"/>
        </w:rPr>
      </w:pPr>
    </w:p>
    <w:p w:rsidR="00977306" w:rsidRDefault="00977306" w:rsidP="00977306">
      <w:pPr>
        <w:pStyle w:val="ChubbGeorgia"/>
        <w:rPr>
          <w:sz w:val="21"/>
          <w:szCs w:val="21"/>
        </w:rPr>
      </w:pPr>
      <w:r w:rsidRPr="00D37078">
        <w:rPr>
          <w:sz w:val="21"/>
          <w:szCs w:val="21"/>
        </w:rPr>
        <w:t xml:space="preserve"> </w:t>
      </w:r>
      <w:r w:rsidRPr="004418F8">
        <w:rPr>
          <w:sz w:val="21"/>
          <w:szCs w:val="21"/>
        </w:rPr>
        <w:t xml:space="preserve">If a claim is </w:t>
      </w:r>
      <w:r>
        <w:rPr>
          <w:sz w:val="21"/>
          <w:szCs w:val="21"/>
        </w:rPr>
        <w:t>deeme</w:t>
      </w:r>
      <w:r w:rsidRPr="004418F8">
        <w:rPr>
          <w:sz w:val="21"/>
          <w:szCs w:val="21"/>
        </w:rPr>
        <w:t>d</w:t>
      </w:r>
      <w:r>
        <w:rPr>
          <w:sz w:val="21"/>
          <w:szCs w:val="21"/>
        </w:rPr>
        <w:t xml:space="preserve"> ineligible</w:t>
      </w:r>
      <w:r w:rsidRPr="004418F8">
        <w:rPr>
          <w:sz w:val="21"/>
          <w:szCs w:val="21"/>
        </w:rPr>
        <w:t>,</w:t>
      </w:r>
      <w:r>
        <w:rPr>
          <w:sz w:val="21"/>
          <w:szCs w:val="21"/>
        </w:rPr>
        <w:t xml:space="preserve"> </w:t>
      </w:r>
      <w:r w:rsidRPr="004418F8">
        <w:rPr>
          <w:sz w:val="21"/>
          <w:szCs w:val="21"/>
        </w:rPr>
        <w:t xml:space="preserve">the reason for the </w:t>
      </w:r>
      <w:r>
        <w:rPr>
          <w:sz w:val="21"/>
          <w:szCs w:val="21"/>
        </w:rPr>
        <w:t xml:space="preserve">coverage determination and appeal process </w:t>
      </w:r>
      <w:r w:rsidRPr="004418F8">
        <w:rPr>
          <w:sz w:val="21"/>
          <w:szCs w:val="21"/>
        </w:rPr>
        <w:t xml:space="preserve">will be provided. Should the </w:t>
      </w:r>
      <w:r>
        <w:rPr>
          <w:sz w:val="21"/>
          <w:szCs w:val="21"/>
        </w:rPr>
        <w:t xml:space="preserve">insured person, beneficiary or Estate Representative wish to pursue an appeal, Chubb Life recommends that written notice along with </w:t>
      </w:r>
      <w:r>
        <w:rPr>
          <w:sz w:val="21"/>
          <w:szCs w:val="21"/>
        </w:rPr>
        <w:lastRenderedPageBreak/>
        <w:t>supporting documentation is provided within 31 days of the date shown on the original coverage determination letter.  We will review the documentation and provide a written response to the insured person, beneficiary or Estate Representative within 10 business days.</w:t>
      </w:r>
    </w:p>
    <w:p w:rsidR="00977306" w:rsidRDefault="00977306" w:rsidP="00977306">
      <w:pPr>
        <w:pStyle w:val="ChubbGeorgia"/>
        <w:rPr>
          <w:sz w:val="21"/>
          <w:szCs w:val="21"/>
        </w:rPr>
      </w:pPr>
    </w:p>
    <w:p w:rsidR="00977306" w:rsidRPr="00422AA6" w:rsidRDefault="00977306" w:rsidP="00977306">
      <w:pPr>
        <w:pStyle w:val="ChubbGeorgia"/>
        <w:rPr>
          <w:i/>
          <w:color w:val="F35E03"/>
          <w:sz w:val="21"/>
          <w:szCs w:val="21"/>
        </w:rPr>
      </w:pPr>
      <w:r w:rsidRPr="00422AA6">
        <w:rPr>
          <w:i/>
          <w:color w:val="F35E03"/>
          <w:sz w:val="21"/>
          <w:szCs w:val="21"/>
        </w:rPr>
        <w:t>Claims Frequently Asked Questions</w:t>
      </w:r>
    </w:p>
    <w:p w:rsidR="00977306" w:rsidRPr="00D37078" w:rsidRDefault="00977306" w:rsidP="00977306">
      <w:pPr>
        <w:pStyle w:val="ChubbGeorgia"/>
        <w:rPr>
          <w:b/>
          <w:sz w:val="21"/>
          <w:szCs w:val="21"/>
        </w:rPr>
      </w:pPr>
    </w:p>
    <w:p w:rsidR="00977306" w:rsidRDefault="00977306" w:rsidP="00977306">
      <w:pPr>
        <w:spacing w:before="60" w:line="220" w:lineRule="atLeast"/>
        <w:rPr>
          <w:rFonts w:ascii="Georgia" w:hAnsi="Georgia"/>
          <w:sz w:val="21"/>
          <w:szCs w:val="21"/>
        </w:rPr>
      </w:pPr>
      <w:r>
        <w:rPr>
          <w:rFonts w:ascii="Georgia" w:hAnsi="Georgia"/>
          <w:sz w:val="21"/>
          <w:szCs w:val="21"/>
        </w:rPr>
        <w:t>You will find additional information and answers to frequently asked questions about Accidental Death &amp; Dismemberment claims in the PDF provided separately, “FAQs for AD&amp;D”.</w:t>
      </w:r>
    </w:p>
    <w:p w:rsidR="00977306" w:rsidRDefault="00977306" w:rsidP="00977306">
      <w:pPr>
        <w:spacing w:before="60" w:line="220" w:lineRule="atLeast"/>
        <w:rPr>
          <w:rFonts w:ascii="Georgia" w:hAnsi="Georgia"/>
          <w:sz w:val="21"/>
          <w:szCs w:val="21"/>
        </w:rPr>
      </w:pPr>
    </w:p>
    <w:p w:rsidR="00977306" w:rsidRDefault="00977306" w:rsidP="00977306">
      <w:pPr>
        <w:spacing w:before="60" w:line="220" w:lineRule="atLeast"/>
        <w:rPr>
          <w:rFonts w:ascii="Georgia" w:hAnsi="Georgia"/>
          <w:sz w:val="21"/>
          <w:szCs w:val="21"/>
        </w:rPr>
      </w:pPr>
    </w:p>
    <w:p w:rsidR="00871E69" w:rsidRPr="005E2DEC" w:rsidRDefault="00871E69" w:rsidP="00E84FEE">
      <w:pPr>
        <w:spacing w:before="60" w:line="220" w:lineRule="atLeast"/>
        <w:rPr>
          <w:rFonts w:ascii="Georgia" w:hAnsi="Georgia"/>
          <w:bCs/>
          <w:color w:val="FF0000"/>
          <w:sz w:val="16"/>
        </w:rPr>
        <w:sectPr w:rsidR="00871E69" w:rsidRPr="005E2DEC" w:rsidSect="00190169">
          <w:footerReference w:type="first" r:id="rId21"/>
          <w:pgSz w:w="7920" w:h="12240"/>
          <w:pgMar w:top="1440" w:right="720" w:bottom="720" w:left="720" w:header="0" w:footer="0" w:gutter="0"/>
          <w:cols w:space="360"/>
          <w:titlePg/>
          <w:docGrid w:linePitch="360"/>
        </w:sectPr>
      </w:pPr>
    </w:p>
    <w:p w:rsidR="005973FD" w:rsidRPr="00E84FEE" w:rsidRDefault="00190169" w:rsidP="00E84FEE">
      <w:pPr>
        <w:spacing w:before="60" w:line="220" w:lineRule="atLeast"/>
        <w:rPr>
          <w:rFonts w:ascii="Georgia" w:hAnsi="Georgia"/>
          <w:bCs/>
          <w:sz w:val="16"/>
        </w:rPr>
      </w:pPr>
      <w:r>
        <w:rPr>
          <w:noProof/>
        </w:rPr>
        <w:lastRenderedPageBreak/>
        <mc:AlternateContent>
          <mc:Choice Requires="wps">
            <w:drawing>
              <wp:anchor distT="0" distB="0" distL="114300" distR="114300" simplePos="0" relativeHeight="251661309" behindDoc="0" locked="0" layoutInCell="1" allowOverlap="1" wp14:anchorId="0A26BA75" wp14:editId="0ACBD7B9">
                <wp:simplePos x="0" y="0"/>
                <wp:positionH relativeFrom="column">
                  <wp:posOffset>-457200</wp:posOffset>
                </wp:positionH>
                <wp:positionV relativeFrom="paragraph">
                  <wp:posOffset>-914400</wp:posOffset>
                </wp:positionV>
                <wp:extent cx="5029200" cy="7774940"/>
                <wp:effectExtent l="0" t="0" r="0" b="0"/>
                <wp:wrapNone/>
                <wp:docPr id="22" name="Rectangle 22"/>
                <wp:cNvGraphicFramePr/>
                <a:graphic xmlns:a="http://schemas.openxmlformats.org/drawingml/2006/main">
                  <a:graphicData uri="http://schemas.microsoft.com/office/word/2010/wordprocessingShape">
                    <wps:wsp>
                      <wps:cNvSpPr/>
                      <wps:spPr>
                        <a:xfrm>
                          <a:off x="0" y="0"/>
                          <a:ext cx="5029200" cy="7774940"/>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E41D3" id="Rectangle 22" o:spid="_x0000_s1026" style="position:absolute;margin-left:-36pt;margin-top:-1in;width:396pt;height:612.2pt;z-index:25166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" fillcolor="#f60" stroked="f" strokeweight="1pt"/>
            </w:pict>
          </mc:Fallback>
        </mc:AlternateContent>
      </w:r>
      <w:r w:rsidR="00292962" w:rsidRPr="005D1B9F">
        <w:rPr>
          <w:rFonts w:ascii="Georgia" w:hAnsi="Georgia"/>
          <w:bCs/>
          <w:noProof/>
          <w:sz w:val="16"/>
        </w:rPr>
        <mc:AlternateContent>
          <mc:Choice Requires="wps">
            <w:drawing>
              <wp:anchor distT="0" distB="0" distL="114300" distR="114300" simplePos="0" relativeHeight="251758592" behindDoc="0" locked="0" layoutInCell="1" allowOverlap="1" wp14:anchorId="30EDC9FD" wp14:editId="2D6AC7C7">
                <wp:simplePos x="0" y="0"/>
                <wp:positionH relativeFrom="column">
                  <wp:posOffset>-91440</wp:posOffset>
                </wp:positionH>
                <wp:positionV relativeFrom="paragraph">
                  <wp:posOffset>5367655</wp:posOffset>
                </wp:positionV>
                <wp:extent cx="4389120" cy="1105535"/>
                <wp:effectExtent l="0" t="0" r="0" b="12065"/>
                <wp:wrapNone/>
                <wp:docPr id="4" name="Text Box 4"/>
                <wp:cNvGraphicFramePr/>
                <a:graphic xmlns:a="http://schemas.openxmlformats.org/drawingml/2006/main">
                  <a:graphicData uri="http://schemas.microsoft.com/office/word/2010/wordprocessingShape">
                    <wps:wsp>
                      <wps:cNvSpPr txBox="1"/>
                      <wps:spPr>
                        <a:xfrm>
                          <a:off x="0" y="0"/>
                          <a:ext cx="4389120" cy="1105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 xml:space="preserve">Chubb Life is part of the Chubb group of insurance companies, with operations in 54 </w:t>
                            </w:r>
                            <w:r w:rsidR="00822109" w:rsidRPr="001E0BD3">
                              <w:rPr>
                                <w:rFonts w:ascii="Times New Roman" w:hAnsi="Times New Roman" w:cs="Times New Roman"/>
                                <w:bCs/>
                                <w:color w:val="FFFFFF" w:themeColor="background1"/>
                                <w:sz w:val="13"/>
                                <w:szCs w:val="13"/>
                                <w:lang w:val="en-CA"/>
                              </w:rPr>
                              <w:t>countries;</w:t>
                            </w:r>
                            <w:r w:rsidRPr="001E0BD3">
                              <w:rPr>
                                <w:rFonts w:ascii="Times New Roman" w:hAnsi="Times New Roman" w:cs="Times New Roman"/>
                                <w:bCs/>
                                <w:color w:val="FFFFFF" w:themeColor="background1"/>
                                <w:sz w:val="13"/>
                                <w:szCs w:val="13"/>
                                <w:lang w:val="en-CA"/>
                              </w:rPr>
                              <w:t xml:space="preserve"> Chubb provides commercial and personal property and casualty insurance, personal accident and supplemental health insurance, reinsurance and life insurance to a diverse group of clients. </w:t>
                            </w:r>
                          </w:p>
                          <w:p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p>
                          <w:p w:rsidR="007B4C53" w:rsidRPr="001E0BD3" w:rsidRDefault="007B4C53" w:rsidP="005D1B9F">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Chubb Limited, the parent company of Chubb Life, is listed on the New York Stock Exchange (NYSE: CB) and is a component of the S&amp;P 500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C9FD" id="Text Box 4" o:spid="_x0000_s1032" type="#_x0000_t202" style="position:absolute;margin-left:-7.2pt;margin-top:422.65pt;width:345.6pt;height:8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" filled="f" stroked="f">
                <v:textbox>
                  <w:txbxContent>
                    <w:p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 xml:space="preserve">Chubb Life is part of the Chubb group of insurance companies, with operations in 54 </w:t>
                      </w:r>
                      <w:r w:rsidR="00822109" w:rsidRPr="001E0BD3">
                        <w:rPr>
                          <w:rFonts w:ascii="Times New Roman" w:hAnsi="Times New Roman" w:cs="Times New Roman"/>
                          <w:bCs/>
                          <w:color w:val="FFFFFF" w:themeColor="background1"/>
                          <w:sz w:val="13"/>
                          <w:szCs w:val="13"/>
                          <w:lang w:val="en-CA"/>
                        </w:rPr>
                        <w:t>countries;</w:t>
                      </w:r>
                      <w:r w:rsidRPr="001E0BD3">
                        <w:rPr>
                          <w:rFonts w:ascii="Times New Roman" w:hAnsi="Times New Roman" w:cs="Times New Roman"/>
                          <w:bCs/>
                          <w:color w:val="FFFFFF" w:themeColor="background1"/>
                          <w:sz w:val="13"/>
                          <w:szCs w:val="13"/>
                          <w:lang w:val="en-CA"/>
                        </w:rPr>
                        <w:t xml:space="preserve"> Chubb provides commercial and personal property and casualty insurance, personal accident and supplemental health insurance, reinsurance and life insurance to a diverse group of clients. </w:t>
                      </w:r>
                    </w:p>
                    <w:p w:rsidR="007B4C53" w:rsidRPr="001E0BD3" w:rsidRDefault="007B4C53" w:rsidP="001E0BD3">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p>
                    <w:p w:rsidR="007B4C53" w:rsidRPr="001E0BD3" w:rsidRDefault="007B4C53" w:rsidP="005D1B9F">
                      <w:pPr>
                        <w:widowControl w:val="0"/>
                        <w:autoSpaceDE w:val="0"/>
                        <w:autoSpaceDN w:val="0"/>
                        <w:adjustRightInd w:val="0"/>
                        <w:spacing w:line="170" w:lineRule="atLeast"/>
                        <w:rPr>
                          <w:rFonts w:ascii="Times New Roman" w:hAnsi="Times New Roman" w:cs="Times New Roman"/>
                          <w:bCs/>
                          <w:color w:val="FFFFFF" w:themeColor="background1"/>
                          <w:sz w:val="13"/>
                          <w:szCs w:val="13"/>
                          <w:lang w:val="en-CA"/>
                        </w:rPr>
                      </w:pPr>
                      <w:r w:rsidRPr="001E0BD3">
                        <w:rPr>
                          <w:rFonts w:ascii="Times New Roman" w:hAnsi="Times New Roman" w:cs="Times New Roman"/>
                          <w:bCs/>
                          <w:color w:val="FFFFFF" w:themeColor="background1"/>
                          <w:sz w:val="13"/>
                          <w:szCs w:val="13"/>
                          <w:lang w:val="en-CA"/>
                        </w:rPr>
                        <w:t>Chubb Limited, the parent company of Chubb Life, is listed on the New York Stock Exchange (NYSE: CB) and is a component of the S&amp;P 500 index.</w:t>
                      </w:r>
                    </w:p>
                  </w:txbxContent>
                </v:textbox>
              </v:shape>
            </w:pict>
          </mc:Fallback>
        </mc:AlternateContent>
      </w:r>
      <w:r w:rsidR="00292962" w:rsidRPr="005D1B9F">
        <w:rPr>
          <w:rFonts w:ascii="Georgia" w:hAnsi="Georgia"/>
          <w:bCs/>
          <w:noProof/>
          <w:sz w:val="16"/>
        </w:rPr>
        <mc:AlternateContent>
          <mc:Choice Requires="wps">
            <w:drawing>
              <wp:anchor distT="0" distB="0" distL="114300" distR="114300" simplePos="0" relativeHeight="251759616" behindDoc="0" locked="0" layoutInCell="1" allowOverlap="1" wp14:anchorId="747EE11A" wp14:editId="428E8B0C">
                <wp:simplePos x="0" y="0"/>
                <wp:positionH relativeFrom="column">
                  <wp:posOffset>-94615</wp:posOffset>
                </wp:positionH>
                <wp:positionV relativeFrom="paragraph">
                  <wp:posOffset>5037844</wp:posOffset>
                </wp:positionV>
                <wp:extent cx="1407795" cy="31369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07795" cy="313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B4C53" w:rsidRDefault="007B4C53" w:rsidP="005D1B9F">
                            <w:r>
                              <w:rPr>
                                <w:noProof/>
                              </w:rPr>
                              <w:drawing>
                                <wp:inline distT="0" distB="0" distL="0" distR="0" wp14:anchorId="6A214C0A" wp14:editId="1A6F164B">
                                  <wp:extent cx="1156274" cy="1280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ubb_Insured_Logo_bl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6274" cy="1280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EE11A" id="Text Box 12" o:spid="_x0000_s1033" type="#_x0000_t202" style="position:absolute;margin-left:-7.45pt;margin-top:396.7pt;width:110.85pt;height:2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" filled="f" stroked="f">
                <v:textbox>
                  <w:txbxContent>
                    <w:p w:rsidR="007B4C53" w:rsidRDefault="007B4C53" w:rsidP="005D1B9F">
                      <w:r>
                        <w:rPr>
                          <w:noProof/>
                        </w:rPr>
                        <w:drawing>
                          <wp:inline distT="0" distB="0" distL="0" distR="0" wp14:anchorId="6A214C0A" wp14:editId="1A6F164B">
                            <wp:extent cx="1156274" cy="1280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ubb_Insured_Logo_bl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6274" cy="128039"/>
                                    </a:xfrm>
                                    <a:prstGeom prst="rect">
                                      <a:avLst/>
                                    </a:prstGeom>
                                  </pic:spPr>
                                </pic:pic>
                              </a:graphicData>
                            </a:graphic>
                          </wp:inline>
                        </w:drawing>
                      </w:r>
                    </w:p>
                  </w:txbxContent>
                </v:textbox>
              </v:shape>
            </w:pict>
          </mc:Fallback>
        </mc:AlternateContent>
      </w:r>
    </w:p>
    <w:sectPr w:rsidR="005973FD" w:rsidRPr="00E84FEE" w:rsidSect="00557234">
      <w:pgSz w:w="7920" w:h="12240"/>
      <w:pgMar w:top="1440" w:right="720" w:bottom="720" w:left="720" w:header="0" w:footer="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A79" w:rsidRDefault="001E0A79" w:rsidP="00146DF9">
      <w:r>
        <w:separator/>
      </w:r>
    </w:p>
  </w:endnote>
  <w:endnote w:type="continuationSeparator" w:id="0">
    <w:p w:rsidR="001E0A79" w:rsidRDefault="001E0A79" w:rsidP="0014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hubb Publico Text">
    <w:altName w:val="Times New Roman"/>
    <w:panose1 w:val="00000000000000000000"/>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E46" w:rsidRDefault="00291E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7B4C53" w:rsidTr="00190169">
      <w:tc>
        <w:tcPr>
          <w:tcW w:w="6696" w:type="dxa"/>
        </w:tcPr>
        <w:p w:rsidR="007B4C53" w:rsidRPr="00190169" w:rsidRDefault="007B4C53" w:rsidP="00190169">
          <w:pPr>
            <w:pStyle w:val="ChubbGeorgia"/>
            <w:jc w:val="center"/>
          </w:pPr>
          <w:r>
            <w:fldChar w:fldCharType="begin"/>
          </w:r>
          <w:r>
            <w:instrText xml:space="preserve"> PAGE   \* MERGEFORMAT </w:instrText>
          </w:r>
          <w:r>
            <w:fldChar w:fldCharType="separate"/>
          </w:r>
          <w:r w:rsidR="00655B3B">
            <w:rPr>
              <w:noProof/>
            </w:rPr>
            <w:t>6</w:t>
          </w:r>
          <w:r>
            <w:rPr>
              <w:noProof/>
            </w:rPr>
            <w:fldChar w:fldCharType="end"/>
          </w:r>
        </w:p>
      </w:tc>
    </w:tr>
  </w:tbl>
  <w:p w:rsidR="007B4C53" w:rsidRDefault="007B4C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7B4C53" w:rsidTr="007B4C53">
      <w:tc>
        <w:tcPr>
          <w:tcW w:w="6696" w:type="dxa"/>
        </w:tcPr>
        <w:p w:rsidR="007B4C53" w:rsidRPr="00190169" w:rsidRDefault="007B4C53" w:rsidP="007B4C53">
          <w:pPr>
            <w:pStyle w:val="ChubbGeorgia"/>
            <w:jc w:val="center"/>
          </w:pPr>
          <w:r>
            <w:fldChar w:fldCharType="begin"/>
          </w:r>
          <w:r>
            <w:instrText xml:space="preserve"> PAGE   \* MERGEFORMAT </w:instrText>
          </w:r>
          <w:r>
            <w:fldChar w:fldCharType="separate"/>
          </w:r>
          <w:r>
            <w:rPr>
              <w:noProof/>
            </w:rPr>
            <w:t>2</w:t>
          </w:r>
          <w:r>
            <w:rPr>
              <w:noProof/>
            </w:rPr>
            <w:fldChar w:fldCharType="end"/>
          </w:r>
        </w:p>
      </w:tc>
    </w:tr>
  </w:tbl>
  <w:p w:rsidR="007B4C53" w:rsidRDefault="007B4C53" w:rsidP="00036D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7B4C53" w:rsidTr="007B4C53">
      <w:tc>
        <w:tcPr>
          <w:tcW w:w="6696" w:type="dxa"/>
        </w:tcPr>
        <w:p w:rsidR="007B4C53" w:rsidRPr="00190169" w:rsidRDefault="007B4C53" w:rsidP="007B4C53">
          <w:pPr>
            <w:pStyle w:val="ChubbGeorgia"/>
            <w:jc w:val="center"/>
          </w:pPr>
          <w:r>
            <w:fldChar w:fldCharType="begin"/>
          </w:r>
          <w:r>
            <w:instrText xml:space="preserve"> PAGE   \* MERGEFORMAT </w:instrText>
          </w:r>
          <w:r>
            <w:fldChar w:fldCharType="separate"/>
          </w:r>
          <w:r w:rsidR="00655B3B">
            <w:rPr>
              <w:noProof/>
            </w:rPr>
            <w:t>5</w:t>
          </w:r>
          <w:r>
            <w:rPr>
              <w:noProof/>
            </w:rPr>
            <w:fldChar w:fldCharType="end"/>
          </w:r>
        </w:p>
      </w:tc>
    </w:tr>
  </w:tbl>
  <w:p w:rsidR="007B4C53" w:rsidRDefault="007B4C53" w:rsidP="00036D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977306" w:rsidTr="007B4C53">
      <w:tc>
        <w:tcPr>
          <w:tcW w:w="6696" w:type="dxa"/>
        </w:tcPr>
        <w:p w:rsidR="00977306" w:rsidRPr="00190169" w:rsidRDefault="00977306" w:rsidP="007B4C53">
          <w:pPr>
            <w:pStyle w:val="ChubbGeorgia"/>
            <w:jc w:val="center"/>
          </w:pPr>
          <w:r>
            <w:fldChar w:fldCharType="begin"/>
          </w:r>
          <w:r>
            <w:instrText xml:space="preserve"> PAGE   \* MERGEFORMAT </w:instrText>
          </w:r>
          <w:r>
            <w:fldChar w:fldCharType="separate"/>
          </w:r>
          <w:r>
            <w:rPr>
              <w:noProof/>
            </w:rPr>
            <w:t>2</w:t>
          </w:r>
          <w:r>
            <w:rPr>
              <w:noProof/>
            </w:rPr>
            <w:fldChar w:fldCharType="end"/>
          </w:r>
        </w:p>
      </w:tc>
    </w:tr>
  </w:tbl>
  <w:p w:rsidR="00977306" w:rsidRDefault="00977306" w:rsidP="00036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A79" w:rsidRDefault="001E0A79" w:rsidP="00146DF9">
      <w:r>
        <w:separator/>
      </w:r>
    </w:p>
  </w:footnote>
  <w:footnote w:type="continuationSeparator" w:id="0">
    <w:p w:rsidR="001E0A79" w:rsidRDefault="001E0A79" w:rsidP="00146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E46" w:rsidRDefault="00291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E46" w:rsidRDefault="00291E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E46" w:rsidRDefault="00291E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C53CC"/>
    <w:multiLevelType w:val="hybridMultilevel"/>
    <w:tmpl w:val="20B8B4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F6998"/>
    <w:multiLevelType w:val="hybridMultilevel"/>
    <w:tmpl w:val="609EED2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 w15:restartNumberingAfterBreak="0">
    <w:nsid w:val="31B64157"/>
    <w:multiLevelType w:val="hybridMultilevel"/>
    <w:tmpl w:val="EE9A47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168E3"/>
    <w:multiLevelType w:val="hybridMultilevel"/>
    <w:tmpl w:val="2B30358A"/>
    <w:lvl w:ilvl="0" w:tplc="10090019">
      <w:start w:val="1"/>
      <w:numFmt w:val="lowerLetter"/>
      <w:lvlText w:val="%1."/>
      <w:lvlJc w:val="left"/>
      <w:pPr>
        <w:ind w:left="1080" w:hanging="360"/>
      </w:pPr>
    </w:lvl>
    <w:lvl w:ilvl="1" w:tplc="1009001B">
      <w:start w:val="1"/>
      <w:numFmt w:val="lowerRoman"/>
      <w:lvlText w:val="%2."/>
      <w:lvlJc w:val="righ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32F2346D"/>
    <w:multiLevelType w:val="hybridMultilevel"/>
    <w:tmpl w:val="D98E9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F90839"/>
    <w:multiLevelType w:val="hybridMultilevel"/>
    <w:tmpl w:val="6A387E64"/>
    <w:lvl w:ilvl="0" w:tplc="C3D67B0C">
      <w:start w:val="1"/>
      <w:numFmt w:val="lowerLetter"/>
      <w:lvlText w:val="%1) "/>
      <w:lvlJc w:val="left"/>
      <w:pPr>
        <w:ind w:left="720" w:hanging="360"/>
      </w:pPr>
      <w:rPr>
        <w:rFonts w:ascii="Times New Roman" w:hAnsi="Times New Roman" w:cs="Times New Roman" w:hint="default"/>
        <w:b w:val="0"/>
        <w:i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22664E"/>
    <w:multiLevelType w:val="hybridMultilevel"/>
    <w:tmpl w:val="F1F27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49591D"/>
    <w:multiLevelType w:val="hybridMultilevel"/>
    <w:tmpl w:val="E2CA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1668B"/>
    <w:multiLevelType w:val="hybridMultilevel"/>
    <w:tmpl w:val="4364DB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8DE233B"/>
    <w:multiLevelType w:val="hybridMultilevel"/>
    <w:tmpl w:val="AB7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6C755C"/>
    <w:multiLevelType w:val="hybridMultilevel"/>
    <w:tmpl w:val="2ACE8A86"/>
    <w:lvl w:ilvl="0" w:tplc="10090019">
      <w:start w:val="1"/>
      <w:numFmt w:val="lowerLetter"/>
      <w:lvlText w:val="%1."/>
      <w:lvlJc w:val="left"/>
      <w:pPr>
        <w:ind w:left="1080" w:hanging="360"/>
      </w:pPr>
    </w:lvl>
    <w:lvl w:ilvl="1" w:tplc="1009001B">
      <w:start w:val="1"/>
      <w:numFmt w:val="lowerRoman"/>
      <w:lvlText w:val="%2."/>
      <w:lvlJc w:val="righ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4D7125A8"/>
    <w:multiLevelType w:val="hybridMultilevel"/>
    <w:tmpl w:val="AD1A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131ED9"/>
    <w:multiLevelType w:val="hybridMultilevel"/>
    <w:tmpl w:val="3A2E7D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CE0E9A"/>
    <w:multiLevelType w:val="hybridMultilevel"/>
    <w:tmpl w:val="B9C2C9CE"/>
    <w:lvl w:ilvl="0" w:tplc="10090019">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5FCC8520">
      <w:start w:val="1"/>
      <w:numFmt w:val="decimal"/>
      <w:lvlText w:val="%4."/>
      <w:lvlJc w:val="left"/>
      <w:pPr>
        <w:ind w:left="3600" w:hanging="720"/>
      </w:pPr>
      <w:rPr>
        <w:rFonts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5CB83F5B"/>
    <w:multiLevelType w:val="hybridMultilevel"/>
    <w:tmpl w:val="8DC40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D62CD5"/>
    <w:multiLevelType w:val="hybridMultilevel"/>
    <w:tmpl w:val="E962F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552929"/>
    <w:multiLevelType w:val="hybridMultilevel"/>
    <w:tmpl w:val="A39407E2"/>
    <w:lvl w:ilvl="0" w:tplc="10090019">
      <w:start w:val="1"/>
      <w:numFmt w:val="lowerLetter"/>
      <w:lvlText w:val="%1."/>
      <w:lvlJc w:val="left"/>
      <w:pPr>
        <w:ind w:left="1080" w:hanging="360"/>
      </w:pPr>
    </w:lvl>
    <w:lvl w:ilvl="1" w:tplc="1009001B">
      <w:start w:val="1"/>
      <w:numFmt w:val="lowerRoman"/>
      <w:lvlText w:val="%2."/>
      <w:lvlJc w:val="righ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76E45C8E"/>
    <w:multiLevelType w:val="hybridMultilevel"/>
    <w:tmpl w:val="F148E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1A6ACB"/>
    <w:multiLevelType w:val="hybridMultilevel"/>
    <w:tmpl w:val="8C80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3"/>
  </w:num>
  <w:num w:numId="5">
    <w:abstractNumId w:val="16"/>
  </w:num>
  <w:num w:numId="6">
    <w:abstractNumId w:val="10"/>
  </w:num>
  <w:num w:numId="7">
    <w:abstractNumId w:val="8"/>
  </w:num>
  <w:num w:numId="8">
    <w:abstractNumId w:val="15"/>
  </w:num>
  <w:num w:numId="9">
    <w:abstractNumId w:val="2"/>
  </w:num>
  <w:num w:numId="10">
    <w:abstractNumId w:val="18"/>
  </w:num>
  <w:num w:numId="11">
    <w:abstractNumId w:val="11"/>
  </w:num>
  <w:num w:numId="12">
    <w:abstractNumId w:val="9"/>
  </w:num>
  <w:num w:numId="13">
    <w:abstractNumId w:val="14"/>
  </w:num>
  <w:num w:numId="14">
    <w:abstractNumId w:val="1"/>
  </w:num>
  <w:num w:numId="15">
    <w:abstractNumId w:val="7"/>
  </w:num>
  <w:num w:numId="16">
    <w:abstractNumId w:val="17"/>
  </w:num>
  <w:num w:numId="17">
    <w:abstractNumId w:val="4"/>
  </w:num>
  <w:num w:numId="18">
    <w:abstractNumId w:val="5"/>
  </w:num>
  <w:num w:numId="1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isplayBackgroundShape/>
  <w:gutterAtTop/>
  <w:proofState w:spelling="clean" w:grammar="clean"/>
  <w:defaultTabStop w:val="720"/>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476"/>
    <w:rsid w:val="000017B9"/>
    <w:rsid w:val="00002C9D"/>
    <w:rsid w:val="00024FA3"/>
    <w:rsid w:val="0002676C"/>
    <w:rsid w:val="00035511"/>
    <w:rsid w:val="00036DC8"/>
    <w:rsid w:val="00054DC5"/>
    <w:rsid w:val="000559E5"/>
    <w:rsid w:val="00070A61"/>
    <w:rsid w:val="0007631D"/>
    <w:rsid w:val="000979F8"/>
    <w:rsid w:val="000B5D38"/>
    <w:rsid w:val="000E789E"/>
    <w:rsid w:val="0011148E"/>
    <w:rsid w:val="001157BF"/>
    <w:rsid w:val="001207E0"/>
    <w:rsid w:val="00126125"/>
    <w:rsid w:val="00146DF9"/>
    <w:rsid w:val="00172A3D"/>
    <w:rsid w:val="00174DDA"/>
    <w:rsid w:val="00180624"/>
    <w:rsid w:val="00190169"/>
    <w:rsid w:val="001A12D1"/>
    <w:rsid w:val="001B54C3"/>
    <w:rsid w:val="001C07E4"/>
    <w:rsid w:val="001E0A79"/>
    <w:rsid w:val="001E0BD3"/>
    <w:rsid w:val="001E6E42"/>
    <w:rsid w:val="001F1EB3"/>
    <w:rsid w:val="00224FBA"/>
    <w:rsid w:val="00237B17"/>
    <w:rsid w:val="00241AC1"/>
    <w:rsid w:val="00265593"/>
    <w:rsid w:val="002730FF"/>
    <w:rsid w:val="00291E46"/>
    <w:rsid w:val="00292962"/>
    <w:rsid w:val="002D016C"/>
    <w:rsid w:val="002F1767"/>
    <w:rsid w:val="002F39E1"/>
    <w:rsid w:val="002F6ECC"/>
    <w:rsid w:val="0034189F"/>
    <w:rsid w:val="003436EB"/>
    <w:rsid w:val="00345484"/>
    <w:rsid w:val="00354C85"/>
    <w:rsid w:val="003550FD"/>
    <w:rsid w:val="00397E28"/>
    <w:rsid w:val="003A16BF"/>
    <w:rsid w:val="003A603A"/>
    <w:rsid w:val="003E0ABB"/>
    <w:rsid w:val="003E7739"/>
    <w:rsid w:val="003F5675"/>
    <w:rsid w:val="00402E76"/>
    <w:rsid w:val="004137BA"/>
    <w:rsid w:val="00416D04"/>
    <w:rsid w:val="00425423"/>
    <w:rsid w:val="0044070F"/>
    <w:rsid w:val="00480C87"/>
    <w:rsid w:val="004825C1"/>
    <w:rsid w:val="004921F3"/>
    <w:rsid w:val="00495679"/>
    <w:rsid w:val="004A015E"/>
    <w:rsid w:val="004B25E9"/>
    <w:rsid w:val="004E34C7"/>
    <w:rsid w:val="004F045C"/>
    <w:rsid w:val="00502471"/>
    <w:rsid w:val="00502AB7"/>
    <w:rsid w:val="00510450"/>
    <w:rsid w:val="00510609"/>
    <w:rsid w:val="00516594"/>
    <w:rsid w:val="00520271"/>
    <w:rsid w:val="00521B9B"/>
    <w:rsid w:val="00527FC8"/>
    <w:rsid w:val="00536AAD"/>
    <w:rsid w:val="00542211"/>
    <w:rsid w:val="00544ED7"/>
    <w:rsid w:val="005507CA"/>
    <w:rsid w:val="00550A4A"/>
    <w:rsid w:val="00552D89"/>
    <w:rsid w:val="00553C3A"/>
    <w:rsid w:val="00557234"/>
    <w:rsid w:val="00564B6A"/>
    <w:rsid w:val="005801EA"/>
    <w:rsid w:val="005973FD"/>
    <w:rsid w:val="00597B89"/>
    <w:rsid w:val="005D1B9F"/>
    <w:rsid w:val="005E2DEC"/>
    <w:rsid w:val="005F1A3F"/>
    <w:rsid w:val="005F7DFA"/>
    <w:rsid w:val="00600A47"/>
    <w:rsid w:val="006067CC"/>
    <w:rsid w:val="0062096A"/>
    <w:rsid w:val="00631B3D"/>
    <w:rsid w:val="00635116"/>
    <w:rsid w:val="006502F9"/>
    <w:rsid w:val="00655B3B"/>
    <w:rsid w:val="00660C84"/>
    <w:rsid w:val="006778B9"/>
    <w:rsid w:val="006941CB"/>
    <w:rsid w:val="006A0085"/>
    <w:rsid w:val="006C57BC"/>
    <w:rsid w:val="006E110C"/>
    <w:rsid w:val="006E5B85"/>
    <w:rsid w:val="006F17CC"/>
    <w:rsid w:val="006F2774"/>
    <w:rsid w:val="007028D1"/>
    <w:rsid w:val="00711018"/>
    <w:rsid w:val="00717320"/>
    <w:rsid w:val="0072009C"/>
    <w:rsid w:val="0073413F"/>
    <w:rsid w:val="007706A7"/>
    <w:rsid w:val="00771EE9"/>
    <w:rsid w:val="00780C1F"/>
    <w:rsid w:val="007853ED"/>
    <w:rsid w:val="0079168D"/>
    <w:rsid w:val="007A107C"/>
    <w:rsid w:val="007B19FB"/>
    <w:rsid w:val="007B4C53"/>
    <w:rsid w:val="007C0E46"/>
    <w:rsid w:val="007D70E1"/>
    <w:rsid w:val="00805AE7"/>
    <w:rsid w:val="00822109"/>
    <w:rsid w:val="0082436D"/>
    <w:rsid w:val="00831D4C"/>
    <w:rsid w:val="0086204D"/>
    <w:rsid w:val="00871E69"/>
    <w:rsid w:val="008848C5"/>
    <w:rsid w:val="00885CA1"/>
    <w:rsid w:val="008860AC"/>
    <w:rsid w:val="008B3883"/>
    <w:rsid w:val="008B4950"/>
    <w:rsid w:val="008C4B9D"/>
    <w:rsid w:val="008E405B"/>
    <w:rsid w:val="008F3ADC"/>
    <w:rsid w:val="00905664"/>
    <w:rsid w:val="00905838"/>
    <w:rsid w:val="00931ADA"/>
    <w:rsid w:val="00931FBE"/>
    <w:rsid w:val="00933CE0"/>
    <w:rsid w:val="009370C3"/>
    <w:rsid w:val="00942BD7"/>
    <w:rsid w:val="00944EE3"/>
    <w:rsid w:val="009613EF"/>
    <w:rsid w:val="009648B6"/>
    <w:rsid w:val="00970DCD"/>
    <w:rsid w:val="00972206"/>
    <w:rsid w:val="00976753"/>
    <w:rsid w:val="00977306"/>
    <w:rsid w:val="009775FB"/>
    <w:rsid w:val="009B7352"/>
    <w:rsid w:val="009C095A"/>
    <w:rsid w:val="009E113B"/>
    <w:rsid w:val="009E2328"/>
    <w:rsid w:val="009E4239"/>
    <w:rsid w:val="009E6876"/>
    <w:rsid w:val="009E7EAA"/>
    <w:rsid w:val="009F615E"/>
    <w:rsid w:val="00A0134B"/>
    <w:rsid w:val="00A17228"/>
    <w:rsid w:val="00A456AD"/>
    <w:rsid w:val="00A625DD"/>
    <w:rsid w:val="00A639C3"/>
    <w:rsid w:val="00A93445"/>
    <w:rsid w:val="00A97349"/>
    <w:rsid w:val="00AA0240"/>
    <w:rsid w:val="00AB6486"/>
    <w:rsid w:val="00AC5877"/>
    <w:rsid w:val="00AD0815"/>
    <w:rsid w:val="00AD0BD6"/>
    <w:rsid w:val="00AF59A9"/>
    <w:rsid w:val="00AF5B46"/>
    <w:rsid w:val="00B021F5"/>
    <w:rsid w:val="00B0359B"/>
    <w:rsid w:val="00B05E4B"/>
    <w:rsid w:val="00B1145A"/>
    <w:rsid w:val="00B1480D"/>
    <w:rsid w:val="00B14E44"/>
    <w:rsid w:val="00B202D5"/>
    <w:rsid w:val="00B2560B"/>
    <w:rsid w:val="00B30F6E"/>
    <w:rsid w:val="00B707D1"/>
    <w:rsid w:val="00BA6643"/>
    <w:rsid w:val="00BB18AB"/>
    <w:rsid w:val="00BB47ED"/>
    <w:rsid w:val="00BC1824"/>
    <w:rsid w:val="00BC2034"/>
    <w:rsid w:val="00BC7470"/>
    <w:rsid w:val="00BD0CF3"/>
    <w:rsid w:val="00BE728B"/>
    <w:rsid w:val="00C01CD5"/>
    <w:rsid w:val="00C0666D"/>
    <w:rsid w:val="00C14714"/>
    <w:rsid w:val="00C21E10"/>
    <w:rsid w:val="00C259FE"/>
    <w:rsid w:val="00C31BA6"/>
    <w:rsid w:val="00C76DC3"/>
    <w:rsid w:val="00C8578B"/>
    <w:rsid w:val="00C923C3"/>
    <w:rsid w:val="00C92931"/>
    <w:rsid w:val="00CB5C5B"/>
    <w:rsid w:val="00CB6B08"/>
    <w:rsid w:val="00CC248D"/>
    <w:rsid w:val="00CC4476"/>
    <w:rsid w:val="00CD02A7"/>
    <w:rsid w:val="00CD35ED"/>
    <w:rsid w:val="00CD3FF2"/>
    <w:rsid w:val="00CF3F7F"/>
    <w:rsid w:val="00D015EF"/>
    <w:rsid w:val="00D05DBB"/>
    <w:rsid w:val="00D07CEB"/>
    <w:rsid w:val="00D1207A"/>
    <w:rsid w:val="00D37078"/>
    <w:rsid w:val="00D543EE"/>
    <w:rsid w:val="00D809B4"/>
    <w:rsid w:val="00D90E97"/>
    <w:rsid w:val="00D90FB0"/>
    <w:rsid w:val="00D96B2F"/>
    <w:rsid w:val="00DD676F"/>
    <w:rsid w:val="00DF11EF"/>
    <w:rsid w:val="00DF1594"/>
    <w:rsid w:val="00E07462"/>
    <w:rsid w:val="00E24428"/>
    <w:rsid w:val="00E269E1"/>
    <w:rsid w:val="00E329DF"/>
    <w:rsid w:val="00E5630A"/>
    <w:rsid w:val="00E63439"/>
    <w:rsid w:val="00E64795"/>
    <w:rsid w:val="00E84F06"/>
    <w:rsid w:val="00E84FEE"/>
    <w:rsid w:val="00EB0B0D"/>
    <w:rsid w:val="00EB1C2C"/>
    <w:rsid w:val="00EB4D3A"/>
    <w:rsid w:val="00ED4C47"/>
    <w:rsid w:val="00EF52BB"/>
    <w:rsid w:val="00F15593"/>
    <w:rsid w:val="00F2176B"/>
    <w:rsid w:val="00F24CCC"/>
    <w:rsid w:val="00F34F48"/>
    <w:rsid w:val="00F448B6"/>
    <w:rsid w:val="00F46442"/>
    <w:rsid w:val="00F5165B"/>
    <w:rsid w:val="00F5326D"/>
    <w:rsid w:val="00F56A57"/>
    <w:rsid w:val="00F6025C"/>
    <w:rsid w:val="00F65FD8"/>
    <w:rsid w:val="00FA063B"/>
    <w:rsid w:val="00FA696A"/>
    <w:rsid w:val="00FF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4D3161A1-8F61-48A7-8FDC-D98CFC4B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31D"/>
    <w:pPr>
      <w:pBdr>
        <w:bottom w:val="single" w:sz="2" w:space="1" w:color="150F96"/>
      </w:pBdr>
      <w:outlineLvl w:val="0"/>
    </w:pPr>
    <w:rPr>
      <w:rFonts w:ascii="Georgia" w:hAnsi="Georgia"/>
      <w:b/>
      <w:bCs/>
      <w:caps/>
      <w:sz w:val="18"/>
    </w:rPr>
  </w:style>
  <w:style w:type="paragraph" w:styleId="Heading2">
    <w:name w:val="heading 2"/>
    <w:basedOn w:val="Normal"/>
    <w:next w:val="Normal"/>
    <w:link w:val="Heading2Char"/>
    <w:uiPriority w:val="9"/>
    <w:unhideWhenUsed/>
    <w:qFormat/>
    <w:rsid w:val="0007631D"/>
    <w:pPr>
      <w:keepNext/>
      <w:keepLines/>
      <w:pBdr>
        <w:bottom w:val="single" w:sz="2" w:space="1" w:color="150F96"/>
      </w:pBdr>
      <w:outlineLvl w:val="1"/>
    </w:pPr>
    <w:rPr>
      <w:rFonts w:ascii="Georgia" w:eastAsiaTheme="majorEastAsia" w:hAnsi="Georgia" w:cstheme="majorBidi"/>
      <w:b/>
      <w:bCs/>
      <w:color w:val="000000" w:themeColor="text1"/>
      <w:sz w:val="18"/>
      <w:szCs w:val="26"/>
    </w:rPr>
  </w:style>
  <w:style w:type="paragraph" w:styleId="Heading3">
    <w:name w:val="heading 3"/>
    <w:basedOn w:val="Normal"/>
    <w:next w:val="Normal"/>
    <w:link w:val="Heading3Char"/>
    <w:qFormat/>
    <w:rsid w:val="00931FBE"/>
    <w:pPr>
      <w:keepNext/>
      <w:widowControl w:val="0"/>
      <w:tabs>
        <w:tab w:val="right" w:leader="dot" w:pos="4147"/>
      </w:tabs>
      <w:jc w:val="both"/>
      <w:outlineLvl w:val="2"/>
    </w:pPr>
    <w:rPr>
      <w:rFonts w:ascii="Times New Roman" w:eastAsia="Times New Roman" w:hAnsi="Times New Roman"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DF9"/>
    <w:pPr>
      <w:tabs>
        <w:tab w:val="center" w:pos="4680"/>
        <w:tab w:val="right" w:pos="9360"/>
      </w:tabs>
    </w:pPr>
  </w:style>
  <w:style w:type="character" w:customStyle="1" w:styleId="HeaderChar">
    <w:name w:val="Header Char"/>
    <w:basedOn w:val="DefaultParagraphFont"/>
    <w:link w:val="Header"/>
    <w:uiPriority w:val="99"/>
    <w:rsid w:val="00146DF9"/>
  </w:style>
  <w:style w:type="paragraph" w:styleId="Footer">
    <w:name w:val="footer"/>
    <w:basedOn w:val="Normal"/>
    <w:link w:val="FooterChar"/>
    <w:uiPriority w:val="99"/>
    <w:unhideWhenUsed/>
    <w:rsid w:val="00146DF9"/>
    <w:pPr>
      <w:tabs>
        <w:tab w:val="center" w:pos="4680"/>
        <w:tab w:val="right" w:pos="9360"/>
      </w:tabs>
    </w:pPr>
  </w:style>
  <w:style w:type="character" w:customStyle="1" w:styleId="FooterChar">
    <w:name w:val="Footer Char"/>
    <w:basedOn w:val="DefaultParagraphFont"/>
    <w:link w:val="Footer"/>
    <w:uiPriority w:val="99"/>
    <w:rsid w:val="00146DF9"/>
  </w:style>
  <w:style w:type="table" w:styleId="TableGrid">
    <w:name w:val="Table Grid"/>
    <w:basedOn w:val="TableNormal"/>
    <w:uiPriority w:val="39"/>
    <w:rsid w:val="003F5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68D"/>
    <w:pPr>
      <w:ind w:left="720"/>
      <w:contextualSpacing/>
    </w:pPr>
  </w:style>
  <w:style w:type="paragraph" w:styleId="BalloonText">
    <w:name w:val="Balloon Text"/>
    <w:basedOn w:val="Normal"/>
    <w:link w:val="BalloonTextChar"/>
    <w:uiPriority w:val="99"/>
    <w:semiHidden/>
    <w:unhideWhenUsed/>
    <w:rsid w:val="00CF3F7F"/>
    <w:rPr>
      <w:rFonts w:ascii="Tahoma" w:hAnsi="Tahoma" w:cs="Tahoma"/>
      <w:sz w:val="16"/>
      <w:szCs w:val="16"/>
    </w:rPr>
  </w:style>
  <w:style w:type="character" w:customStyle="1" w:styleId="BalloonTextChar">
    <w:name w:val="Balloon Text Char"/>
    <w:basedOn w:val="DefaultParagraphFont"/>
    <w:link w:val="BalloonText"/>
    <w:uiPriority w:val="99"/>
    <w:semiHidden/>
    <w:rsid w:val="00CF3F7F"/>
    <w:rPr>
      <w:rFonts w:ascii="Tahoma" w:hAnsi="Tahoma" w:cs="Tahoma"/>
      <w:sz w:val="16"/>
      <w:szCs w:val="16"/>
    </w:rPr>
  </w:style>
  <w:style w:type="paragraph" w:styleId="BodyText">
    <w:name w:val="Body Text"/>
    <w:basedOn w:val="Normal"/>
    <w:link w:val="BodyTextChar"/>
    <w:rsid w:val="00F602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cs="Times New Roman"/>
      <w:sz w:val="18"/>
      <w:szCs w:val="20"/>
    </w:rPr>
  </w:style>
  <w:style w:type="character" w:customStyle="1" w:styleId="BodyTextChar">
    <w:name w:val="Body Text Char"/>
    <w:basedOn w:val="DefaultParagraphFont"/>
    <w:link w:val="BodyText"/>
    <w:rsid w:val="00F6025C"/>
    <w:rPr>
      <w:rFonts w:ascii="Times New Roman" w:eastAsia="Times New Roman" w:hAnsi="Times New Roman" w:cs="Times New Roman"/>
      <w:sz w:val="18"/>
      <w:szCs w:val="20"/>
    </w:rPr>
  </w:style>
  <w:style w:type="paragraph" w:customStyle="1" w:styleId="ChubbGeorgia">
    <w:name w:val="Chubb Georgia"/>
    <w:basedOn w:val="BodyText"/>
    <w:link w:val="ChubbGeorgiaChar"/>
    <w:qFormat/>
    <w:rsid w:val="00F6025C"/>
    <w:pPr>
      <w:tabs>
        <w:tab w:val="left" w:pos="2520"/>
        <w:tab w:val="right" w:leader="dot" w:pos="4147"/>
      </w:tabs>
      <w:jc w:val="left"/>
    </w:pPr>
    <w:rPr>
      <w:rFonts w:ascii="Georgia" w:hAnsi="Georgia"/>
      <w:color w:val="000000"/>
      <w:szCs w:val="18"/>
    </w:rPr>
  </w:style>
  <w:style w:type="paragraph" w:styleId="BodyText2">
    <w:name w:val="Body Text 2"/>
    <w:basedOn w:val="Normal"/>
    <w:link w:val="BodyText2Char"/>
    <w:uiPriority w:val="99"/>
    <w:unhideWhenUsed/>
    <w:rsid w:val="00F6025C"/>
    <w:pPr>
      <w:spacing w:after="120" w:line="480" w:lineRule="auto"/>
    </w:pPr>
  </w:style>
  <w:style w:type="character" w:customStyle="1" w:styleId="ChubbGeorgiaChar">
    <w:name w:val="Chubb Georgia Char"/>
    <w:basedOn w:val="BodyTextChar"/>
    <w:link w:val="ChubbGeorgia"/>
    <w:rsid w:val="00F6025C"/>
    <w:rPr>
      <w:rFonts w:ascii="Georgia" w:eastAsia="Times New Roman" w:hAnsi="Georgia" w:cs="Times New Roman"/>
      <w:color w:val="000000"/>
      <w:sz w:val="18"/>
      <w:szCs w:val="18"/>
    </w:rPr>
  </w:style>
  <w:style w:type="character" w:customStyle="1" w:styleId="BodyText2Char">
    <w:name w:val="Body Text 2 Char"/>
    <w:basedOn w:val="DefaultParagraphFont"/>
    <w:link w:val="BodyText2"/>
    <w:uiPriority w:val="99"/>
    <w:rsid w:val="00F6025C"/>
  </w:style>
  <w:style w:type="paragraph" w:styleId="BodyText3">
    <w:name w:val="Body Text 3"/>
    <w:basedOn w:val="Normal"/>
    <w:link w:val="BodyText3Char"/>
    <w:uiPriority w:val="99"/>
    <w:semiHidden/>
    <w:unhideWhenUsed/>
    <w:rsid w:val="008860AC"/>
    <w:pPr>
      <w:spacing w:after="120"/>
    </w:pPr>
    <w:rPr>
      <w:sz w:val="16"/>
      <w:szCs w:val="16"/>
    </w:rPr>
  </w:style>
  <w:style w:type="character" w:customStyle="1" w:styleId="BodyText3Char">
    <w:name w:val="Body Text 3 Char"/>
    <w:basedOn w:val="DefaultParagraphFont"/>
    <w:link w:val="BodyText3"/>
    <w:uiPriority w:val="99"/>
    <w:semiHidden/>
    <w:rsid w:val="008860AC"/>
    <w:rPr>
      <w:sz w:val="16"/>
      <w:szCs w:val="16"/>
    </w:rPr>
  </w:style>
  <w:style w:type="character" w:customStyle="1" w:styleId="Heading3Char">
    <w:name w:val="Heading 3 Char"/>
    <w:basedOn w:val="DefaultParagraphFont"/>
    <w:link w:val="Heading3"/>
    <w:rsid w:val="00931FBE"/>
    <w:rPr>
      <w:rFonts w:ascii="Times New Roman" w:eastAsia="Times New Roman" w:hAnsi="Times New Roman" w:cs="Times New Roman"/>
      <w:b/>
      <w:sz w:val="16"/>
      <w:szCs w:val="20"/>
    </w:rPr>
  </w:style>
  <w:style w:type="character" w:customStyle="1" w:styleId="Heading1Char">
    <w:name w:val="Heading 1 Char"/>
    <w:basedOn w:val="DefaultParagraphFont"/>
    <w:link w:val="Heading1"/>
    <w:uiPriority w:val="9"/>
    <w:rsid w:val="0007631D"/>
    <w:rPr>
      <w:rFonts w:ascii="Georgia" w:hAnsi="Georgia"/>
      <w:b/>
      <w:bCs/>
      <w:caps/>
      <w:sz w:val="18"/>
    </w:rPr>
  </w:style>
  <w:style w:type="paragraph" w:styleId="TOC1">
    <w:name w:val="toc 1"/>
    <w:basedOn w:val="Normal"/>
    <w:next w:val="Normal"/>
    <w:autoRedefine/>
    <w:uiPriority w:val="39"/>
    <w:unhideWhenUsed/>
    <w:rsid w:val="00EB0B0D"/>
    <w:pPr>
      <w:spacing w:before="360" w:after="360"/>
    </w:pPr>
    <w:rPr>
      <w:b/>
      <w:bCs/>
      <w:caps/>
      <w:sz w:val="22"/>
      <w:szCs w:val="22"/>
      <w:u w:val="single"/>
    </w:rPr>
  </w:style>
  <w:style w:type="character" w:styleId="Hyperlink">
    <w:name w:val="Hyperlink"/>
    <w:basedOn w:val="DefaultParagraphFont"/>
    <w:uiPriority w:val="99"/>
    <w:unhideWhenUsed/>
    <w:rsid w:val="004921F3"/>
    <w:rPr>
      <w:color w:val="0000FF"/>
      <w:u w:val="single"/>
    </w:rPr>
  </w:style>
  <w:style w:type="paragraph" w:styleId="TOCHeading">
    <w:name w:val="TOC Heading"/>
    <w:basedOn w:val="Heading1"/>
    <w:next w:val="Normal"/>
    <w:uiPriority w:val="39"/>
    <w:unhideWhenUsed/>
    <w:qFormat/>
    <w:rsid w:val="00E269E1"/>
    <w:pPr>
      <w:keepNext/>
      <w:keepLines/>
      <w:spacing w:before="480" w:line="276" w:lineRule="auto"/>
      <w:outlineLvl w:val="9"/>
    </w:pPr>
    <w:rPr>
      <w:rFonts w:asciiTheme="majorHAnsi" w:eastAsiaTheme="majorEastAsia" w:hAnsiTheme="majorHAnsi" w:cstheme="majorBidi"/>
      <w:color w:val="2E74B5" w:themeColor="accent1" w:themeShade="BF"/>
      <w:sz w:val="28"/>
      <w:szCs w:val="28"/>
      <w:lang w:eastAsia="ja-JP"/>
    </w:rPr>
  </w:style>
  <w:style w:type="character" w:customStyle="1" w:styleId="Heading2Char">
    <w:name w:val="Heading 2 Char"/>
    <w:basedOn w:val="DefaultParagraphFont"/>
    <w:link w:val="Heading2"/>
    <w:uiPriority w:val="9"/>
    <w:rsid w:val="0007631D"/>
    <w:rPr>
      <w:rFonts w:ascii="Georgia" w:eastAsiaTheme="majorEastAsia" w:hAnsi="Georgia" w:cstheme="majorBidi"/>
      <w:b/>
      <w:bCs/>
      <w:color w:val="000000" w:themeColor="text1"/>
      <w:sz w:val="18"/>
      <w:szCs w:val="26"/>
    </w:rPr>
  </w:style>
  <w:style w:type="paragraph" w:styleId="TOC2">
    <w:name w:val="toc 2"/>
    <w:basedOn w:val="Normal"/>
    <w:next w:val="Normal"/>
    <w:autoRedefine/>
    <w:uiPriority w:val="39"/>
    <w:unhideWhenUsed/>
    <w:rsid w:val="002F1767"/>
    <w:rPr>
      <w:b/>
      <w:bCs/>
      <w:smallCaps/>
      <w:sz w:val="22"/>
      <w:szCs w:val="22"/>
    </w:rPr>
  </w:style>
  <w:style w:type="paragraph" w:styleId="TOC3">
    <w:name w:val="toc 3"/>
    <w:basedOn w:val="Normal"/>
    <w:next w:val="Normal"/>
    <w:autoRedefine/>
    <w:uiPriority w:val="39"/>
    <w:unhideWhenUsed/>
    <w:rsid w:val="002F1767"/>
    <w:rPr>
      <w:smallCaps/>
      <w:sz w:val="22"/>
      <w:szCs w:val="22"/>
    </w:rPr>
  </w:style>
  <w:style w:type="paragraph" w:styleId="TOC4">
    <w:name w:val="toc 4"/>
    <w:basedOn w:val="Normal"/>
    <w:next w:val="Normal"/>
    <w:autoRedefine/>
    <w:uiPriority w:val="39"/>
    <w:unhideWhenUsed/>
    <w:rsid w:val="002F1767"/>
    <w:rPr>
      <w:sz w:val="22"/>
      <w:szCs w:val="22"/>
    </w:rPr>
  </w:style>
  <w:style w:type="paragraph" w:styleId="TOC5">
    <w:name w:val="toc 5"/>
    <w:basedOn w:val="Normal"/>
    <w:next w:val="Normal"/>
    <w:autoRedefine/>
    <w:uiPriority w:val="39"/>
    <w:unhideWhenUsed/>
    <w:rsid w:val="002F1767"/>
    <w:rPr>
      <w:sz w:val="22"/>
      <w:szCs w:val="22"/>
    </w:rPr>
  </w:style>
  <w:style w:type="paragraph" w:styleId="TOC6">
    <w:name w:val="toc 6"/>
    <w:basedOn w:val="Normal"/>
    <w:next w:val="Normal"/>
    <w:autoRedefine/>
    <w:uiPriority w:val="39"/>
    <w:unhideWhenUsed/>
    <w:rsid w:val="002F1767"/>
    <w:rPr>
      <w:sz w:val="22"/>
      <w:szCs w:val="22"/>
    </w:rPr>
  </w:style>
  <w:style w:type="paragraph" w:styleId="TOC7">
    <w:name w:val="toc 7"/>
    <w:basedOn w:val="Normal"/>
    <w:next w:val="Normal"/>
    <w:autoRedefine/>
    <w:uiPriority w:val="39"/>
    <w:unhideWhenUsed/>
    <w:rsid w:val="002F1767"/>
    <w:rPr>
      <w:sz w:val="22"/>
      <w:szCs w:val="22"/>
    </w:rPr>
  </w:style>
  <w:style w:type="paragraph" w:styleId="TOC8">
    <w:name w:val="toc 8"/>
    <w:basedOn w:val="Normal"/>
    <w:next w:val="Normal"/>
    <w:autoRedefine/>
    <w:uiPriority w:val="39"/>
    <w:unhideWhenUsed/>
    <w:rsid w:val="002F1767"/>
    <w:rPr>
      <w:sz w:val="22"/>
      <w:szCs w:val="22"/>
    </w:rPr>
  </w:style>
  <w:style w:type="paragraph" w:styleId="TOC9">
    <w:name w:val="toc 9"/>
    <w:basedOn w:val="Normal"/>
    <w:next w:val="Normal"/>
    <w:autoRedefine/>
    <w:uiPriority w:val="39"/>
    <w:unhideWhenUsed/>
    <w:rsid w:val="002F1767"/>
    <w:rPr>
      <w:sz w:val="22"/>
      <w:szCs w:val="22"/>
    </w:rPr>
  </w:style>
  <w:style w:type="paragraph" w:styleId="NoSpacing">
    <w:name w:val="No Spacing"/>
    <w:uiPriority w:val="1"/>
    <w:qFormat/>
    <w:rsid w:val="00B14E44"/>
  </w:style>
  <w:style w:type="character" w:styleId="CommentReference">
    <w:name w:val="annotation reference"/>
    <w:basedOn w:val="DefaultParagraphFont"/>
    <w:uiPriority w:val="99"/>
    <w:semiHidden/>
    <w:unhideWhenUsed/>
    <w:rsid w:val="00CD02A7"/>
    <w:rPr>
      <w:sz w:val="16"/>
      <w:szCs w:val="16"/>
    </w:rPr>
  </w:style>
  <w:style w:type="paragraph" w:styleId="CommentText">
    <w:name w:val="annotation text"/>
    <w:basedOn w:val="Normal"/>
    <w:link w:val="CommentTextChar"/>
    <w:uiPriority w:val="99"/>
    <w:semiHidden/>
    <w:unhideWhenUsed/>
    <w:rsid w:val="00CD02A7"/>
    <w:rPr>
      <w:sz w:val="20"/>
      <w:szCs w:val="20"/>
    </w:rPr>
  </w:style>
  <w:style w:type="character" w:customStyle="1" w:styleId="CommentTextChar">
    <w:name w:val="Comment Text Char"/>
    <w:basedOn w:val="DefaultParagraphFont"/>
    <w:link w:val="CommentText"/>
    <w:uiPriority w:val="99"/>
    <w:semiHidden/>
    <w:rsid w:val="00CD02A7"/>
    <w:rPr>
      <w:sz w:val="20"/>
      <w:szCs w:val="20"/>
    </w:rPr>
  </w:style>
  <w:style w:type="paragraph" w:styleId="CommentSubject">
    <w:name w:val="annotation subject"/>
    <w:basedOn w:val="CommentText"/>
    <w:next w:val="CommentText"/>
    <w:link w:val="CommentSubjectChar"/>
    <w:uiPriority w:val="99"/>
    <w:semiHidden/>
    <w:unhideWhenUsed/>
    <w:rsid w:val="00CD02A7"/>
    <w:rPr>
      <w:b/>
      <w:bCs/>
    </w:rPr>
  </w:style>
  <w:style w:type="character" w:customStyle="1" w:styleId="CommentSubjectChar">
    <w:name w:val="Comment Subject Char"/>
    <w:basedOn w:val="CommentTextChar"/>
    <w:link w:val="CommentSubject"/>
    <w:uiPriority w:val="99"/>
    <w:semiHidden/>
    <w:rsid w:val="00CD02A7"/>
    <w:rPr>
      <w:b/>
      <w:bCs/>
      <w:sz w:val="20"/>
      <w:szCs w:val="20"/>
    </w:rPr>
  </w:style>
  <w:style w:type="paragraph" w:customStyle="1" w:styleId="CoverMainHeading">
    <w:name w:val="Cover Main Heading"/>
    <w:basedOn w:val="Normal"/>
    <w:next w:val="Normal"/>
    <w:qFormat/>
    <w:rsid w:val="00E24428"/>
    <w:pPr>
      <w:pBdr>
        <w:bottom w:val="single" w:sz="8" w:space="1" w:color="6E27C5"/>
      </w:pBdr>
      <w:tabs>
        <w:tab w:val="center" w:pos="4513"/>
        <w:tab w:val="right" w:pos="9026"/>
      </w:tabs>
      <w:spacing w:before="360" w:after="240" w:line="240" w:lineRule="atLeast"/>
      <w:ind w:left="3600" w:right="2520"/>
    </w:pPr>
    <w:rPr>
      <w:rFonts w:ascii="Georgia" w:eastAsia="Chubb Publico Text" w:hAnsi="Georgia" w:cs="Times New Roman"/>
      <w:color w:val="000000" w:themeColor="text1"/>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4784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anadaLifeAccounting@chubb.com"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Canada.ChubbLife@Chub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810F96-C089-4D56-82D5-D4F47AA9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1686</Words>
  <Characters>9612</Characters>
  <Application>Microsoft Office Word</Application>
  <DocSecurity>2</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ACE Group</Company>
  <LinksUpToDate>false</LinksUpToDate>
  <CharactersWithSpaces>11276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Adams</dc:creator>
  <cp:lastModifiedBy>Clancy, Carol</cp:lastModifiedBy>
  <cp:revision>4</cp:revision>
  <cp:lastPrinted>2016-05-04T18:25:00Z</cp:lastPrinted>
  <dcterms:created xsi:type="dcterms:W3CDTF">2020-12-16T22:40:00Z</dcterms:created>
  <dcterms:modified xsi:type="dcterms:W3CDTF">2020-12-18T14:16:00Z</dcterms:modified>
</cp:coreProperties>
</file>